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A4B9A" w14:textId="7A83F26E" w:rsidR="00B16D7E" w:rsidRPr="00E96745" w:rsidRDefault="007B6364" w:rsidP="005735DA">
      <w:pPr>
        <w:pStyle w:val="Title"/>
        <w:jc w:val="center"/>
        <w:rPr>
          <w:rFonts w:eastAsiaTheme="minorHAnsi" w:cs="Times New Roman"/>
          <w:bCs/>
          <w:spacing w:val="0"/>
          <w:kern w:val="0"/>
          <w:sz w:val="24"/>
          <w:szCs w:val="24"/>
          <w:lang w:val="en-US" w:eastAsia="ar-SA"/>
        </w:rPr>
      </w:pPr>
      <w:bookmarkStart w:id="0" w:name="_Hlk121487235"/>
      <w:r w:rsidRPr="00E96745">
        <w:rPr>
          <w:rFonts w:eastAsiaTheme="minorHAnsi" w:cs="Times New Roman"/>
          <w:bCs/>
          <w:spacing w:val="0"/>
          <w:kern w:val="0"/>
          <w:sz w:val="24"/>
          <w:szCs w:val="24"/>
          <w:lang w:val="en-US" w:eastAsia="ar-SA"/>
        </w:rPr>
        <w:t xml:space="preserve">Structural, </w:t>
      </w:r>
      <w:r w:rsidR="00A20DBA" w:rsidRPr="00E96745">
        <w:rPr>
          <w:rFonts w:eastAsiaTheme="minorHAnsi" w:cs="Times New Roman"/>
          <w:bCs/>
          <w:spacing w:val="0"/>
          <w:kern w:val="0"/>
          <w:sz w:val="24"/>
          <w:szCs w:val="24"/>
          <w:lang w:val="en-US" w:eastAsia="ar-SA"/>
        </w:rPr>
        <w:t>D</w:t>
      </w:r>
      <w:r w:rsidR="00A06783" w:rsidRPr="00E96745">
        <w:rPr>
          <w:rFonts w:eastAsiaTheme="minorHAnsi" w:cs="Times New Roman"/>
          <w:bCs/>
          <w:spacing w:val="0"/>
          <w:kern w:val="0"/>
          <w:sz w:val="24"/>
          <w:szCs w:val="24"/>
          <w:lang w:val="en-US" w:eastAsia="ar-SA"/>
        </w:rPr>
        <w:t xml:space="preserve">C </w:t>
      </w:r>
      <w:r w:rsidR="00B16D7E" w:rsidRPr="00E96745">
        <w:rPr>
          <w:rFonts w:eastAsiaTheme="minorHAnsi" w:cs="Times New Roman"/>
          <w:bCs/>
          <w:spacing w:val="0"/>
          <w:kern w:val="0"/>
          <w:sz w:val="24"/>
          <w:szCs w:val="24"/>
          <w:lang w:val="en-US" w:eastAsia="ar-SA"/>
        </w:rPr>
        <w:t>Conductivity</w:t>
      </w:r>
      <w:r w:rsidR="00A06783" w:rsidRPr="00E96745">
        <w:rPr>
          <w:rFonts w:eastAsiaTheme="minorHAnsi" w:cs="Times New Roman"/>
          <w:bCs/>
          <w:spacing w:val="0"/>
          <w:kern w:val="0"/>
          <w:sz w:val="24"/>
          <w:szCs w:val="24"/>
          <w:lang w:val="en-US" w:eastAsia="ar-SA"/>
        </w:rPr>
        <w:t xml:space="preserve"> </w:t>
      </w:r>
      <w:r w:rsidR="00D91E12" w:rsidRPr="00E96745">
        <w:rPr>
          <w:rFonts w:eastAsiaTheme="minorHAnsi" w:cs="Times New Roman"/>
          <w:bCs/>
          <w:spacing w:val="0"/>
          <w:kern w:val="0"/>
          <w:sz w:val="24"/>
          <w:szCs w:val="24"/>
          <w:lang w:val="en-US" w:eastAsia="ar-SA"/>
        </w:rPr>
        <w:t>a</w:t>
      </w:r>
      <w:r w:rsidR="00A06783" w:rsidRPr="00E96745">
        <w:rPr>
          <w:rFonts w:eastAsiaTheme="minorHAnsi" w:cs="Times New Roman"/>
          <w:bCs/>
          <w:spacing w:val="0"/>
          <w:kern w:val="0"/>
          <w:sz w:val="24"/>
          <w:szCs w:val="24"/>
          <w:lang w:val="en-US" w:eastAsia="ar-SA"/>
        </w:rPr>
        <w:t xml:space="preserve">nd </w:t>
      </w:r>
      <w:r w:rsidR="0057576F" w:rsidRPr="00E96745">
        <w:rPr>
          <w:rFonts w:eastAsiaTheme="minorHAnsi" w:cs="Times New Roman"/>
          <w:bCs/>
          <w:spacing w:val="0"/>
          <w:kern w:val="0"/>
          <w:sz w:val="24"/>
          <w:szCs w:val="24"/>
          <w:lang w:val="en-US" w:eastAsia="ar-SA"/>
        </w:rPr>
        <w:t xml:space="preserve">Electric </w:t>
      </w:r>
      <w:r w:rsidR="005735DA" w:rsidRPr="00E96745">
        <w:rPr>
          <w:rFonts w:eastAsiaTheme="minorHAnsi" w:cs="Times New Roman"/>
          <w:bCs/>
          <w:spacing w:val="0"/>
          <w:kern w:val="0"/>
          <w:sz w:val="24"/>
          <w:szCs w:val="24"/>
          <w:lang w:val="en-US" w:eastAsia="ar-SA"/>
        </w:rPr>
        <w:t>M</w:t>
      </w:r>
      <w:r w:rsidR="0057576F" w:rsidRPr="00E96745">
        <w:rPr>
          <w:rFonts w:eastAsiaTheme="minorHAnsi" w:cs="Times New Roman"/>
          <w:bCs/>
          <w:spacing w:val="0"/>
          <w:kern w:val="0"/>
          <w:sz w:val="24"/>
          <w:szCs w:val="24"/>
          <w:lang w:val="en-US" w:eastAsia="ar-SA"/>
        </w:rPr>
        <w:t>odulus</w:t>
      </w:r>
      <w:r w:rsidR="00B16D7E" w:rsidRPr="00E96745">
        <w:rPr>
          <w:rFonts w:eastAsiaTheme="minorHAnsi" w:cs="Times New Roman"/>
          <w:bCs/>
          <w:spacing w:val="0"/>
          <w:kern w:val="0"/>
          <w:sz w:val="24"/>
          <w:szCs w:val="24"/>
          <w:lang w:val="en-US" w:eastAsia="ar-SA"/>
        </w:rPr>
        <w:t xml:space="preserve"> </w:t>
      </w:r>
      <w:r w:rsidR="005735DA" w:rsidRPr="00E96745">
        <w:rPr>
          <w:rFonts w:eastAsiaTheme="minorHAnsi" w:cs="Times New Roman"/>
          <w:bCs/>
          <w:spacing w:val="0"/>
          <w:kern w:val="0"/>
          <w:sz w:val="24"/>
          <w:szCs w:val="24"/>
          <w:lang w:val="en-US" w:eastAsia="ar-SA"/>
        </w:rPr>
        <w:t>S</w:t>
      </w:r>
      <w:r w:rsidR="00B16D7E" w:rsidRPr="00E96745">
        <w:rPr>
          <w:rFonts w:eastAsiaTheme="minorHAnsi" w:cs="Times New Roman"/>
          <w:bCs/>
          <w:spacing w:val="0"/>
          <w:kern w:val="0"/>
          <w:sz w:val="24"/>
          <w:szCs w:val="24"/>
          <w:lang w:val="en-US" w:eastAsia="ar-SA"/>
        </w:rPr>
        <w:t xml:space="preserve">tudies of </w:t>
      </w:r>
      <w:proofErr w:type="spellStart"/>
      <w:r w:rsidR="00CB6AC2" w:rsidRPr="00E96745">
        <w:rPr>
          <w:rFonts w:eastAsiaTheme="minorHAnsi" w:cs="Times New Roman"/>
          <w:bCs/>
          <w:spacing w:val="0"/>
          <w:kern w:val="0"/>
          <w:sz w:val="24"/>
          <w:szCs w:val="24"/>
          <w:lang w:val="en-US" w:eastAsia="ar-SA"/>
        </w:rPr>
        <w:t>Polypyrrole</w:t>
      </w:r>
      <w:proofErr w:type="spellEnd"/>
      <w:r w:rsidR="00CB6AC2" w:rsidRPr="00E96745">
        <w:rPr>
          <w:rFonts w:eastAsiaTheme="minorHAnsi" w:cs="Times New Roman"/>
          <w:bCs/>
          <w:spacing w:val="0"/>
          <w:kern w:val="0"/>
          <w:sz w:val="24"/>
          <w:szCs w:val="24"/>
          <w:lang w:val="en-US" w:eastAsia="ar-SA"/>
        </w:rPr>
        <w:t xml:space="preserve"> Praseodymium Manganite </w:t>
      </w:r>
      <w:r w:rsidR="005735DA" w:rsidRPr="00E96745">
        <w:rPr>
          <w:rFonts w:eastAsiaTheme="minorHAnsi" w:cs="Times New Roman"/>
          <w:bCs/>
          <w:spacing w:val="0"/>
          <w:kern w:val="0"/>
          <w:sz w:val="24"/>
          <w:szCs w:val="24"/>
          <w:lang w:val="en-US" w:eastAsia="ar-SA"/>
        </w:rPr>
        <w:t>N</w:t>
      </w:r>
      <w:r w:rsidR="007E088A" w:rsidRPr="00E96745">
        <w:rPr>
          <w:rFonts w:eastAsiaTheme="minorHAnsi" w:cs="Times New Roman"/>
          <w:bCs/>
          <w:spacing w:val="0"/>
          <w:kern w:val="0"/>
          <w:sz w:val="24"/>
          <w:szCs w:val="24"/>
          <w:lang w:val="en-US" w:eastAsia="ar-SA"/>
        </w:rPr>
        <w:t>ano</w:t>
      </w:r>
      <w:r w:rsidR="00B16D7E" w:rsidRPr="00E96745">
        <w:rPr>
          <w:rFonts w:eastAsiaTheme="minorHAnsi" w:cs="Times New Roman"/>
          <w:bCs/>
          <w:spacing w:val="0"/>
          <w:kern w:val="0"/>
          <w:sz w:val="24"/>
          <w:szCs w:val="24"/>
          <w:lang w:val="en-US" w:eastAsia="ar-SA"/>
        </w:rPr>
        <w:t>composites</w:t>
      </w:r>
      <w:r w:rsidR="00141D7B">
        <w:rPr>
          <w:rFonts w:eastAsiaTheme="minorHAnsi" w:cs="Times New Roman"/>
          <w:bCs/>
          <w:spacing w:val="0"/>
          <w:kern w:val="0"/>
          <w:sz w:val="24"/>
          <w:szCs w:val="24"/>
          <w:lang w:val="en-US" w:eastAsia="ar-SA"/>
        </w:rPr>
        <w:t xml:space="preserve"> </w:t>
      </w:r>
    </w:p>
    <w:bookmarkEnd w:id="0"/>
    <w:p w14:paraId="7BE2A872" w14:textId="77777777" w:rsidR="005735DA" w:rsidRPr="00E96745" w:rsidRDefault="005735DA" w:rsidP="00D91E12">
      <w:pPr>
        <w:spacing w:after="0" w:line="240" w:lineRule="auto"/>
        <w:rPr>
          <w:rFonts w:eastAsia="MS PGothic" w:cs="Times New Roman"/>
          <w:bCs/>
          <w:color w:val="000000"/>
          <w:sz w:val="20"/>
          <w:szCs w:val="20"/>
          <w:lang w:val="it-IT" w:eastAsia="it-IT"/>
        </w:rPr>
      </w:pPr>
    </w:p>
    <w:p w14:paraId="6C1B651F" w14:textId="53874C59" w:rsidR="00AD7787" w:rsidRPr="00E96745" w:rsidRDefault="00AD7787" w:rsidP="008E6925">
      <w:pPr>
        <w:spacing w:after="0" w:line="240" w:lineRule="auto"/>
        <w:jc w:val="center"/>
        <w:rPr>
          <w:rFonts w:eastAsia="MS PGothic" w:cs="Times New Roman"/>
          <w:bCs/>
          <w:color w:val="000000"/>
          <w:sz w:val="20"/>
          <w:szCs w:val="20"/>
          <w:vertAlign w:val="superscript"/>
          <w:lang w:val="it-IT" w:eastAsia="it-IT"/>
        </w:rPr>
      </w:pPr>
      <w:proofErr w:type="spellStart"/>
      <w:r w:rsidRPr="00E96745">
        <w:rPr>
          <w:rFonts w:cs="Times New Roman"/>
          <w:sz w:val="20"/>
          <w:szCs w:val="20"/>
          <w:lang w:val="en-US" w:eastAsia="ar-SA"/>
        </w:rPr>
        <w:t>Meti</w:t>
      </w:r>
      <w:proofErr w:type="spellEnd"/>
      <w:r w:rsidRPr="00E96745">
        <w:rPr>
          <w:rFonts w:cs="Times New Roman"/>
          <w:sz w:val="20"/>
          <w:szCs w:val="20"/>
          <w:lang w:val="en-US" w:eastAsia="ar-SA"/>
        </w:rPr>
        <w:t xml:space="preserve">. </w:t>
      </w:r>
      <w:proofErr w:type="spellStart"/>
      <w:r w:rsidRPr="00E96745">
        <w:rPr>
          <w:rFonts w:cs="Times New Roman"/>
          <w:sz w:val="20"/>
          <w:szCs w:val="20"/>
          <w:lang w:val="en-US" w:eastAsia="ar-SA"/>
        </w:rPr>
        <w:t>Bharathi</w:t>
      </w:r>
      <w:r w:rsidR="008E6925" w:rsidRPr="00E96745">
        <w:rPr>
          <w:rFonts w:cs="Times New Roman"/>
          <w:sz w:val="20"/>
          <w:szCs w:val="20"/>
          <w:vertAlign w:val="superscript"/>
          <w:lang w:val="en-US" w:eastAsia="ar-SA"/>
        </w:rPr>
        <w:t>a</w:t>
      </w:r>
      <w:proofErr w:type="spellEnd"/>
      <w:r w:rsidR="00ED70EE">
        <w:rPr>
          <w:rFonts w:cs="Times New Roman"/>
          <w:sz w:val="20"/>
          <w:szCs w:val="20"/>
          <w:vertAlign w:val="superscript"/>
          <w:lang w:val="en-US" w:eastAsia="ar-SA"/>
        </w:rPr>
        <w:t xml:space="preserve"> </w:t>
      </w:r>
      <w:r w:rsidR="00ED70EE" w:rsidRPr="00E96745">
        <w:rPr>
          <w:rFonts w:cs="Times New Roman"/>
          <w:sz w:val="20"/>
          <w:szCs w:val="20"/>
          <w:vertAlign w:val="superscript"/>
          <w:lang w:val="en-US" w:eastAsia="ar-SA"/>
        </w:rPr>
        <w:t>*</w:t>
      </w:r>
      <w:r w:rsidRPr="00E96745">
        <w:rPr>
          <w:rFonts w:cs="Times New Roman"/>
          <w:sz w:val="20"/>
          <w:szCs w:val="20"/>
          <w:lang w:val="en-US" w:eastAsia="ar-SA"/>
        </w:rPr>
        <w:t xml:space="preserve">, K.N. </w:t>
      </w:r>
      <w:proofErr w:type="spellStart"/>
      <w:r w:rsidR="00ED70EE" w:rsidRPr="00E96745">
        <w:rPr>
          <w:rFonts w:cs="Times New Roman"/>
          <w:sz w:val="20"/>
          <w:szCs w:val="20"/>
          <w:lang w:val="en-US" w:eastAsia="ar-SA"/>
        </w:rPr>
        <w:t>Anuradha</w:t>
      </w:r>
      <w:r w:rsidR="00ED70EE" w:rsidRPr="00E96745">
        <w:rPr>
          <w:rFonts w:cs="Times New Roman"/>
          <w:sz w:val="20"/>
          <w:szCs w:val="20"/>
          <w:vertAlign w:val="superscript"/>
          <w:lang w:val="en-US" w:eastAsia="ar-SA"/>
        </w:rPr>
        <w:t>a</w:t>
      </w:r>
      <w:proofErr w:type="spellEnd"/>
      <w:proofErr w:type="gramStart"/>
      <w:r w:rsidR="00ED70EE" w:rsidRPr="00E96745">
        <w:rPr>
          <w:rFonts w:cs="Times New Roman"/>
          <w:sz w:val="20"/>
          <w:szCs w:val="20"/>
          <w:vertAlign w:val="superscript"/>
          <w:lang w:val="en-US" w:eastAsia="ar-SA"/>
        </w:rPr>
        <w:t xml:space="preserve">, </w:t>
      </w:r>
      <w:r w:rsidRPr="00E96745">
        <w:rPr>
          <w:rFonts w:cs="Times New Roman"/>
          <w:sz w:val="20"/>
          <w:szCs w:val="20"/>
          <w:lang w:val="en-US" w:eastAsia="ar-SA"/>
        </w:rPr>
        <w:t>,</w:t>
      </w:r>
      <w:proofErr w:type="gramEnd"/>
      <w:r w:rsidRPr="00E96745">
        <w:rPr>
          <w:rFonts w:cs="Times New Roman"/>
          <w:sz w:val="20"/>
          <w:szCs w:val="20"/>
          <w:lang w:val="en-US" w:eastAsia="ar-SA"/>
        </w:rPr>
        <w:t xml:space="preserve"> M.V. </w:t>
      </w:r>
      <w:proofErr w:type="spellStart"/>
      <w:r w:rsidRPr="00E96745">
        <w:rPr>
          <w:rFonts w:cs="Times New Roman"/>
          <w:sz w:val="20"/>
          <w:szCs w:val="20"/>
          <w:lang w:val="en-US" w:eastAsia="ar-SA"/>
        </w:rPr>
        <w:t>Murugendrappa</w:t>
      </w:r>
      <w:r w:rsidR="008E6925" w:rsidRPr="00E96745">
        <w:rPr>
          <w:rFonts w:cs="Times New Roman"/>
          <w:sz w:val="20"/>
          <w:szCs w:val="20"/>
          <w:vertAlign w:val="superscript"/>
          <w:lang w:val="en-US" w:eastAsia="ar-SA"/>
        </w:rPr>
        <w:t>b</w:t>
      </w:r>
      <w:proofErr w:type="spellEnd"/>
      <w:r w:rsidRPr="00E96745">
        <w:rPr>
          <w:rFonts w:eastAsia="MS PGothic" w:cs="Times New Roman"/>
          <w:bCs/>
          <w:color w:val="000000"/>
          <w:sz w:val="20"/>
          <w:szCs w:val="20"/>
          <w:lang w:val="it-IT" w:eastAsia="it-IT"/>
        </w:rPr>
        <w:t>,</w:t>
      </w:r>
    </w:p>
    <w:p w14:paraId="43C51CF0" w14:textId="77777777" w:rsidR="008E6925" w:rsidRPr="00E96745" w:rsidRDefault="008E6925" w:rsidP="008E6925">
      <w:pPr>
        <w:spacing w:after="0" w:line="240" w:lineRule="auto"/>
        <w:rPr>
          <w:rFonts w:cs="Times New Roman"/>
          <w:bCs/>
          <w:sz w:val="20"/>
          <w:szCs w:val="20"/>
          <w:vertAlign w:val="superscript"/>
          <w:lang w:val="en-GB" w:eastAsia="ar-SA"/>
        </w:rPr>
      </w:pPr>
    </w:p>
    <w:p w14:paraId="00AF37E2" w14:textId="2D7DD7EB" w:rsidR="00AD7787" w:rsidRPr="00E96745" w:rsidRDefault="008E6925" w:rsidP="008E6925">
      <w:pPr>
        <w:spacing w:after="0" w:line="240" w:lineRule="auto"/>
        <w:rPr>
          <w:rFonts w:cs="Times New Roman"/>
          <w:bCs/>
          <w:sz w:val="20"/>
          <w:szCs w:val="20"/>
          <w:vertAlign w:val="subscript"/>
          <w:lang w:val="en-GB" w:eastAsia="ar-SA"/>
        </w:rPr>
      </w:pPr>
      <w:proofErr w:type="spellStart"/>
      <w:r w:rsidRPr="00E96745">
        <w:rPr>
          <w:rFonts w:cs="Times New Roman"/>
          <w:bCs/>
          <w:sz w:val="20"/>
          <w:szCs w:val="20"/>
          <w:vertAlign w:val="superscript"/>
          <w:lang w:val="en-GB" w:eastAsia="ar-SA"/>
        </w:rPr>
        <w:t>a</w:t>
      </w:r>
      <w:r w:rsidR="00AD7787" w:rsidRPr="00E96745">
        <w:rPr>
          <w:rFonts w:cs="Times New Roman"/>
          <w:bCs/>
          <w:sz w:val="20"/>
          <w:szCs w:val="20"/>
          <w:vertAlign w:val="subscript"/>
          <w:lang w:val="en-GB" w:eastAsia="ar-SA"/>
        </w:rPr>
        <w:t>Department</w:t>
      </w:r>
      <w:proofErr w:type="spellEnd"/>
      <w:r w:rsidR="00AD7787" w:rsidRPr="00E96745">
        <w:rPr>
          <w:rFonts w:cs="Times New Roman"/>
          <w:bCs/>
          <w:sz w:val="20"/>
          <w:szCs w:val="20"/>
          <w:vertAlign w:val="subscript"/>
          <w:lang w:val="en-GB" w:eastAsia="ar-SA"/>
        </w:rPr>
        <w:t xml:space="preserve"> of Physics, </w:t>
      </w:r>
      <w:proofErr w:type="spellStart"/>
      <w:r w:rsidR="00AD7787" w:rsidRPr="00E96745">
        <w:rPr>
          <w:rFonts w:cs="Times New Roman"/>
          <w:bCs/>
          <w:sz w:val="20"/>
          <w:szCs w:val="20"/>
          <w:vertAlign w:val="subscript"/>
          <w:lang w:val="en-GB" w:eastAsia="ar-SA"/>
        </w:rPr>
        <w:t>Dr.</w:t>
      </w:r>
      <w:proofErr w:type="spellEnd"/>
      <w:r w:rsidR="00AD7787" w:rsidRPr="00E96745">
        <w:rPr>
          <w:rFonts w:cs="Times New Roman"/>
          <w:bCs/>
          <w:sz w:val="20"/>
          <w:szCs w:val="20"/>
          <w:vertAlign w:val="subscript"/>
          <w:lang w:val="en-GB" w:eastAsia="ar-SA"/>
        </w:rPr>
        <w:t xml:space="preserve"> Ambedkar Institute of </w:t>
      </w:r>
      <w:r w:rsidR="00E504D0" w:rsidRPr="00E96745">
        <w:rPr>
          <w:rFonts w:cs="Times New Roman"/>
          <w:bCs/>
          <w:sz w:val="20"/>
          <w:szCs w:val="20"/>
          <w:vertAlign w:val="subscript"/>
          <w:lang w:val="en-GB" w:eastAsia="ar-SA"/>
        </w:rPr>
        <w:t>T</w:t>
      </w:r>
      <w:r w:rsidR="00AD7787" w:rsidRPr="00E96745">
        <w:rPr>
          <w:rFonts w:cs="Times New Roman"/>
          <w:bCs/>
          <w:sz w:val="20"/>
          <w:szCs w:val="20"/>
          <w:vertAlign w:val="subscript"/>
          <w:lang w:val="en-GB" w:eastAsia="ar-SA"/>
        </w:rPr>
        <w:t>echnology, Bengaluru, India</w:t>
      </w:r>
    </w:p>
    <w:p w14:paraId="5CFF7C17" w14:textId="2449BFEF" w:rsidR="00AD7787" w:rsidRPr="00E96745" w:rsidRDefault="008E6925" w:rsidP="008E6925">
      <w:pPr>
        <w:spacing w:after="0" w:line="240" w:lineRule="auto"/>
        <w:rPr>
          <w:rFonts w:cs="Times New Roman"/>
          <w:bCs/>
          <w:sz w:val="20"/>
          <w:szCs w:val="20"/>
          <w:vertAlign w:val="subscript"/>
          <w:lang w:val="en-GB" w:eastAsia="ar-SA"/>
        </w:rPr>
      </w:pPr>
      <w:proofErr w:type="spellStart"/>
      <w:r w:rsidRPr="00E96745">
        <w:rPr>
          <w:rFonts w:cs="Times New Roman"/>
          <w:bCs/>
          <w:sz w:val="20"/>
          <w:szCs w:val="20"/>
          <w:vertAlign w:val="superscript"/>
          <w:lang w:val="en-GB" w:eastAsia="ar-SA"/>
        </w:rPr>
        <w:t>b</w:t>
      </w:r>
      <w:r w:rsidR="00AD7787" w:rsidRPr="00E96745">
        <w:rPr>
          <w:rFonts w:cs="Times New Roman"/>
          <w:bCs/>
          <w:sz w:val="20"/>
          <w:szCs w:val="20"/>
          <w:vertAlign w:val="subscript"/>
          <w:lang w:val="en-GB" w:eastAsia="ar-SA"/>
        </w:rPr>
        <w:t>Centre</w:t>
      </w:r>
      <w:proofErr w:type="spellEnd"/>
      <w:r w:rsidR="00AD7787" w:rsidRPr="00E96745">
        <w:rPr>
          <w:rFonts w:cs="Times New Roman"/>
          <w:bCs/>
          <w:sz w:val="20"/>
          <w:szCs w:val="20"/>
          <w:vertAlign w:val="subscript"/>
          <w:lang w:val="en-GB" w:eastAsia="ar-SA"/>
        </w:rPr>
        <w:t xml:space="preserve"> of Excellence in Advanced Materials Research, Department of Physics, BMS College of Engineering, </w:t>
      </w:r>
      <w:proofErr w:type="gramStart"/>
      <w:r w:rsidR="00AD7787" w:rsidRPr="00E96745">
        <w:rPr>
          <w:rFonts w:cs="Times New Roman"/>
          <w:bCs/>
          <w:sz w:val="20"/>
          <w:szCs w:val="20"/>
          <w:vertAlign w:val="subscript"/>
          <w:lang w:val="en-GB" w:eastAsia="ar-SA"/>
        </w:rPr>
        <w:t>Bengaluru,  India</w:t>
      </w:r>
      <w:proofErr w:type="gramEnd"/>
    </w:p>
    <w:p w14:paraId="611F51B2" w14:textId="77777777" w:rsidR="005735DA" w:rsidRPr="00E96745" w:rsidRDefault="005735DA" w:rsidP="00AD7787">
      <w:pPr>
        <w:spacing w:after="0" w:line="240" w:lineRule="auto"/>
        <w:rPr>
          <w:rFonts w:eastAsia="Times New Roman" w:cs="Times New Roman"/>
          <w:i/>
          <w:sz w:val="20"/>
          <w:szCs w:val="20"/>
          <w:vertAlign w:val="superscript"/>
          <w:lang w:val="it-IT" w:eastAsia="it-IT"/>
        </w:rPr>
      </w:pPr>
    </w:p>
    <w:p w14:paraId="1EC4174E" w14:textId="6E72B048" w:rsidR="00EE0A15" w:rsidRDefault="00AD7787" w:rsidP="00AD7787">
      <w:pPr>
        <w:spacing w:after="0" w:line="240" w:lineRule="auto"/>
        <w:rPr>
          <w:rFonts w:cs="Times New Roman"/>
          <w:sz w:val="20"/>
          <w:szCs w:val="20"/>
          <w:lang w:val="en-US" w:eastAsia="ar-SA"/>
        </w:rPr>
      </w:pPr>
      <w:r w:rsidRPr="00E96745">
        <w:rPr>
          <w:rFonts w:eastAsia="Times New Roman" w:cs="Times New Roman"/>
          <w:sz w:val="20"/>
          <w:szCs w:val="20"/>
          <w:vertAlign w:val="superscript"/>
          <w:lang w:val="it-IT" w:eastAsia="it-IT"/>
        </w:rPr>
        <w:t>*</w:t>
      </w:r>
      <w:r w:rsidR="008E6925" w:rsidRPr="00E96745">
        <w:rPr>
          <w:rFonts w:cs="Times New Roman"/>
          <w:sz w:val="20"/>
          <w:szCs w:val="20"/>
          <w:lang w:val="en-US" w:eastAsia="ar-SA"/>
        </w:rPr>
        <w:t xml:space="preserve">Corresponding </w:t>
      </w:r>
      <w:proofErr w:type="spellStart"/>
      <w:r w:rsidR="008E6925" w:rsidRPr="00E96745">
        <w:rPr>
          <w:rFonts w:cs="Times New Roman"/>
          <w:sz w:val="20"/>
          <w:szCs w:val="20"/>
          <w:lang w:val="en-US" w:eastAsia="ar-SA"/>
        </w:rPr>
        <w:t>author</w:t>
      </w:r>
      <w:r w:rsidR="008E6925" w:rsidRPr="00E96745">
        <w:rPr>
          <w:rFonts w:cs="Times New Roman"/>
          <w:sz w:val="20"/>
          <w:szCs w:val="20"/>
          <w:vertAlign w:val="superscript"/>
          <w:lang w:val="en-US" w:eastAsia="ar-SA"/>
        </w:rPr>
        <w:t>a</w:t>
      </w:r>
      <w:proofErr w:type="spellEnd"/>
      <w:r w:rsidR="008E6925" w:rsidRPr="00E96745">
        <w:rPr>
          <w:rFonts w:cs="Times New Roman"/>
          <w:sz w:val="20"/>
          <w:szCs w:val="20"/>
          <w:vertAlign w:val="superscript"/>
          <w:lang w:val="en-US" w:eastAsia="ar-SA"/>
        </w:rPr>
        <w:t>*</w:t>
      </w:r>
      <w:r w:rsidRPr="00E96745">
        <w:rPr>
          <w:rFonts w:cs="Times New Roman"/>
          <w:sz w:val="20"/>
          <w:szCs w:val="20"/>
          <w:lang w:val="en-US" w:eastAsia="ar-SA"/>
        </w:rPr>
        <w:t xml:space="preserve">: </w:t>
      </w:r>
      <w:hyperlink r:id="rId8" w:history="1">
        <w:r w:rsidR="00EE0A15" w:rsidRPr="00BE2C45">
          <w:rPr>
            <w:rStyle w:val="Hyperlink"/>
            <w:rFonts w:cs="Times New Roman"/>
            <w:sz w:val="20"/>
            <w:szCs w:val="20"/>
            <w:lang w:val="en-US" w:eastAsia="ar-SA"/>
          </w:rPr>
          <w:t>metibharathi@gmail.com</w:t>
        </w:r>
      </w:hyperlink>
      <w:r w:rsidR="00EE0A15">
        <w:rPr>
          <w:rFonts w:cs="Times New Roman"/>
          <w:sz w:val="20"/>
          <w:szCs w:val="20"/>
          <w:lang w:val="en-US" w:eastAsia="ar-SA"/>
        </w:rPr>
        <w:t xml:space="preserve">; </w:t>
      </w:r>
    </w:p>
    <w:p w14:paraId="0D33DA96" w14:textId="4F2A246C" w:rsidR="00AD7787" w:rsidRPr="00E96745" w:rsidRDefault="0057576F" w:rsidP="00AD7787">
      <w:pPr>
        <w:spacing w:after="0" w:line="240" w:lineRule="auto"/>
        <w:rPr>
          <w:rFonts w:cs="Times New Roman"/>
          <w:sz w:val="20"/>
          <w:szCs w:val="20"/>
          <w:lang w:val="en-US" w:eastAsia="ar-SA"/>
        </w:rPr>
      </w:pPr>
      <w:r w:rsidRPr="00E96745">
        <w:rPr>
          <w:rFonts w:cs="Times New Roman"/>
          <w:sz w:val="20"/>
          <w:szCs w:val="20"/>
          <w:lang w:val="en-US" w:eastAsia="ar-SA"/>
        </w:rPr>
        <w:t>dr</w:t>
      </w:r>
      <w:hyperlink r:id="rId9" w:history="1">
        <w:r w:rsidRPr="00E96745">
          <w:rPr>
            <w:rFonts w:cs="Times New Roman"/>
            <w:sz w:val="20"/>
            <w:szCs w:val="20"/>
            <w:lang w:val="en-US" w:eastAsia="ar-SA"/>
          </w:rPr>
          <w:t>anuradhakn@drait.edu.in</w:t>
        </w:r>
      </w:hyperlink>
      <w:r w:rsidR="00AD7787" w:rsidRPr="00E96745">
        <w:rPr>
          <w:rFonts w:cs="Times New Roman"/>
          <w:sz w:val="20"/>
          <w:szCs w:val="20"/>
          <w:lang w:val="en-US" w:eastAsia="ar-SA"/>
        </w:rPr>
        <w:t>;</w:t>
      </w:r>
      <w:r w:rsidR="008166CA" w:rsidRPr="00E96745">
        <w:rPr>
          <w:rFonts w:cs="Times New Roman"/>
          <w:sz w:val="20"/>
          <w:szCs w:val="20"/>
          <w:lang w:val="en-US" w:eastAsia="ar-SA"/>
        </w:rPr>
        <w:t xml:space="preserve"> </w:t>
      </w:r>
      <w:r w:rsidR="00AD7787" w:rsidRPr="00E96745">
        <w:rPr>
          <w:rFonts w:cs="Times New Roman"/>
          <w:sz w:val="20"/>
          <w:szCs w:val="20"/>
          <w:lang w:val="en-US" w:eastAsia="ar-SA"/>
        </w:rPr>
        <w:t>murugendrappamv.phy@bmsce.ac.in</w:t>
      </w:r>
    </w:p>
    <w:p w14:paraId="4DF0A231" w14:textId="77777777" w:rsidR="00FB299E" w:rsidRPr="00E96745" w:rsidRDefault="00FB299E" w:rsidP="00B23355">
      <w:pPr>
        <w:pStyle w:val="Title"/>
        <w:rPr>
          <w:rFonts w:cs="Times New Roman"/>
          <w:sz w:val="20"/>
          <w:szCs w:val="20"/>
        </w:rPr>
      </w:pPr>
    </w:p>
    <w:p w14:paraId="471D7A18" w14:textId="2FA9FAD1" w:rsidR="00AD7787" w:rsidRPr="00F21C40" w:rsidRDefault="00AD7787" w:rsidP="00F21C40">
      <w:pPr>
        <w:autoSpaceDE w:val="0"/>
        <w:autoSpaceDN w:val="0"/>
        <w:adjustRightInd w:val="0"/>
        <w:spacing w:after="0" w:line="360" w:lineRule="auto"/>
        <w:rPr>
          <w:rFonts w:cs="Times New Roman"/>
          <w:b/>
          <w:color w:val="000000" w:themeColor="text1"/>
          <w:szCs w:val="24"/>
          <w:lang w:val="en-US"/>
        </w:rPr>
      </w:pPr>
      <w:r w:rsidRPr="00F21C40">
        <w:rPr>
          <w:rFonts w:cs="Times New Roman"/>
          <w:b/>
          <w:color w:val="000000" w:themeColor="text1"/>
          <w:szCs w:val="24"/>
          <w:lang w:val="en-US"/>
        </w:rPr>
        <w:t>Abstract</w:t>
      </w:r>
    </w:p>
    <w:p w14:paraId="39C994C9" w14:textId="14EED09C" w:rsidR="0044473C" w:rsidRPr="00F21C40" w:rsidRDefault="0044473C" w:rsidP="00F21C40">
      <w:pPr>
        <w:spacing w:after="0" w:line="360" w:lineRule="auto"/>
        <w:jc w:val="both"/>
        <w:rPr>
          <w:rFonts w:cs="Times New Roman"/>
          <w:szCs w:val="24"/>
          <w:lang w:val="en-US"/>
        </w:rPr>
      </w:pPr>
      <w:r w:rsidRPr="00F21C40">
        <w:rPr>
          <w:rFonts w:cs="Times New Roman"/>
          <w:szCs w:val="24"/>
          <w:lang w:val="en-US"/>
        </w:rPr>
        <w:t>Praseodymium Calcium Manganite</w:t>
      </w:r>
      <w:r w:rsidR="00B50346" w:rsidRPr="00F21C40">
        <w:rPr>
          <w:rFonts w:cs="Times New Roman"/>
          <w:bCs/>
          <w:szCs w:val="24"/>
          <w:lang w:val="en-US"/>
        </w:rPr>
        <w:t xml:space="preserve"> (</w:t>
      </w:r>
      <w:r w:rsidRPr="00F21C40">
        <w:rPr>
          <w:rFonts w:eastAsia="Times New Roman" w:cs="Times New Roman"/>
          <w:bCs/>
          <w:szCs w:val="24"/>
          <w:lang w:val="en-US"/>
        </w:rPr>
        <w:t>PCM</w:t>
      </w:r>
      <w:r w:rsidR="00B50346" w:rsidRPr="00F21C40">
        <w:rPr>
          <w:rFonts w:eastAsia="Times New Roman" w:cs="Times New Roman"/>
          <w:bCs/>
          <w:szCs w:val="24"/>
          <w:lang w:val="en-US"/>
        </w:rPr>
        <w:t xml:space="preserve">) </w:t>
      </w:r>
      <w:r w:rsidRPr="00F21C40">
        <w:rPr>
          <w:rFonts w:eastAsia="Times New Roman" w:cs="Times New Roman"/>
          <w:bCs/>
          <w:szCs w:val="24"/>
          <w:lang w:val="en-US"/>
        </w:rPr>
        <w:t xml:space="preserve">nanoparticles were synthesized by sol-gel. </w:t>
      </w:r>
      <w:proofErr w:type="spellStart"/>
      <w:r w:rsidRPr="00F21C40">
        <w:rPr>
          <w:rFonts w:eastAsia="Times New Roman" w:cs="Times New Roman"/>
          <w:bCs/>
          <w:szCs w:val="24"/>
          <w:lang w:val="en-US"/>
        </w:rPr>
        <w:t>Polypyrrole</w:t>
      </w:r>
      <w:proofErr w:type="spellEnd"/>
      <w:r w:rsidRPr="00F21C40">
        <w:rPr>
          <w:rFonts w:eastAsia="Times New Roman" w:cs="Times New Roman"/>
          <w:bCs/>
          <w:szCs w:val="24"/>
          <w:lang w:val="en-US"/>
        </w:rPr>
        <w:t xml:space="preserve"> (</w:t>
      </w:r>
      <w:proofErr w:type="spellStart"/>
      <w:r w:rsidRPr="00F21C40">
        <w:rPr>
          <w:rFonts w:eastAsia="Times New Roman" w:cs="Times New Roman"/>
          <w:bCs/>
          <w:szCs w:val="24"/>
          <w:lang w:val="en-US"/>
        </w:rPr>
        <w:t>PPy</w:t>
      </w:r>
      <w:proofErr w:type="spellEnd"/>
      <w:r w:rsidRPr="00F21C40">
        <w:rPr>
          <w:rFonts w:eastAsia="Times New Roman" w:cs="Times New Roman"/>
          <w:bCs/>
          <w:szCs w:val="24"/>
          <w:lang w:val="en-US"/>
        </w:rPr>
        <w:t xml:space="preserve">) and </w:t>
      </w:r>
      <w:proofErr w:type="spellStart"/>
      <w:r w:rsidR="00B50346" w:rsidRPr="00F21C40">
        <w:rPr>
          <w:rFonts w:eastAsia="Times New Roman" w:cs="Times New Roman"/>
          <w:bCs/>
          <w:szCs w:val="24"/>
          <w:lang w:val="en-US"/>
        </w:rPr>
        <w:t>polypyrrole</w:t>
      </w:r>
      <w:proofErr w:type="spellEnd"/>
      <w:r w:rsidR="00B50346" w:rsidRPr="00F21C40">
        <w:rPr>
          <w:rFonts w:eastAsia="Times New Roman" w:cs="Times New Roman"/>
          <w:bCs/>
          <w:szCs w:val="24"/>
          <w:lang w:val="en-US"/>
        </w:rPr>
        <w:t xml:space="preserve">–praseodymium manganite </w:t>
      </w:r>
      <w:r w:rsidRPr="00F21C40">
        <w:rPr>
          <w:rFonts w:eastAsia="Times New Roman" w:cs="Times New Roman"/>
          <w:bCs/>
          <w:szCs w:val="24"/>
          <w:lang w:val="en-US"/>
        </w:rPr>
        <w:t>nanocomposites</w:t>
      </w:r>
      <w:r w:rsidR="00B50346" w:rsidRPr="00F21C40">
        <w:rPr>
          <w:rFonts w:eastAsia="Times New Roman" w:cs="Times New Roman"/>
          <w:bCs/>
          <w:szCs w:val="24"/>
          <w:lang w:val="en-US"/>
        </w:rPr>
        <w:t xml:space="preserve"> (</w:t>
      </w:r>
      <w:proofErr w:type="spellStart"/>
      <w:r w:rsidR="00B50346" w:rsidRPr="00F21C40">
        <w:rPr>
          <w:rFonts w:eastAsia="Times New Roman" w:cs="Times New Roman"/>
          <w:bCs/>
          <w:szCs w:val="24"/>
          <w:lang w:val="en-US"/>
        </w:rPr>
        <w:t>PPy</w:t>
      </w:r>
      <w:proofErr w:type="spellEnd"/>
      <w:r w:rsidR="00B50346" w:rsidRPr="00F21C40">
        <w:rPr>
          <w:rFonts w:eastAsia="Times New Roman" w:cs="Times New Roman"/>
          <w:bCs/>
          <w:szCs w:val="24"/>
          <w:lang w:val="en-US"/>
        </w:rPr>
        <w:t>/PCM)</w:t>
      </w:r>
      <w:r w:rsidRPr="00F21C40">
        <w:rPr>
          <w:rFonts w:eastAsia="Times New Roman" w:cs="Times New Roman"/>
          <w:bCs/>
          <w:szCs w:val="24"/>
          <w:lang w:val="en-US"/>
        </w:rPr>
        <w:t xml:space="preserve"> were </w:t>
      </w:r>
      <w:r w:rsidR="001355FC" w:rsidRPr="00F21C40">
        <w:rPr>
          <w:rFonts w:eastAsia="Times New Roman" w:cs="Times New Roman"/>
          <w:bCs/>
          <w:szCs w:val="24"/>
          <w:lang w:val="en-US"/>
        </w:rPr>
        <w:t>synthesized</w:t>
      </w:r>
      <w:r w:rsidRPr="00F21C40">
        <w:rPr>
          <w:rFonts w:eastAsia="Times New Roman" w:cs="Times New Roman"/>
          <w:bCs/>
          <w:szCs w:val="24"/>
          <w:lang w:val="en-US"/>
        </w:rPr>
        <w:t xml:space="preserve"> by </w:t>
      </w:r>
      <w:r w:rsidRPr="00F21C40">
        <w:rPr>
          <w:rFonts w:cs="Times New Roman"/>
          <w:szCs w:val="24"/>
          <w:lang w:val="en-US"/>
        </w:rPr>
        <w:t xml:space="preserve">in-situ chemical polymerization </w:t>
      </w:r>
      <w:r w:rsidRPr="00F21C40">
        <w:rPr>
          <w:rFonts w:eastAsia="Times New Roman" w:cs="Times New Roman"/>
          <w:bCs/>
          <w:szCs w:val="24"/>
          <w:lang w:val="en-US"/>
        </w:rPr>
        <w:t>method</w:t>
      </w:r>
      <w:r w:rsidRPr="00F21C40">
        <w:rPr>
          <w:rFonts w:cs="Times New Roman"/>
          <w:szCs w:val="24"/>
          <w:lang w:val="en-US"/>
        </w:rPr>
        <w:t>.</w:t>
      </w:r>
      <w:r w:rsidR="00B50346" w:rsidRPr="00F21C40">
        <w:rPr>
          <w:rFonts w:cs="Times New Roman"/>
          <w:szCs w:val="24"/>
          <w:lang w:val="en-US"/>
        </w:rPr>
        <w:t xml:space="preserve"> </w:t>
      </w:r>
      <w:r w:rsidRPr="00F21C40">
        <w:rPr>
          <w:rFonts w:cs="Times New Roman"/>
          <w:szCs w:val="24"/>
          <w:lang w:val="en-US"/>
        </w:rPr>
        <w:t>Transmission electron microscope (</w:t>
      </w:r>
      <w:r w:rsidRPr="00F21C40">
        <w:rPr>
          <w:rFonts w:eastAsia="Times New Roman" w:cs="Times New Roman"/>
          <w:bCs/>
          <w:szCs w:val="24"/>
          <w:lang w:val="en-US"/>
        </w:rPr>
        <w:t xml:space="preserve">TEM) </w:t>
      </w:r>
      <w:r w:rsidRPr="00F21C40">
        <w:rPr>
          <w:rFonts w:cs="Times New Roman"/>
          <w:szCs w:val="24"/>
          <w:lang w:val="en-US"/>
        </w:rPr>
        <w:t xml:space="preserve">confirmed good crystallinity with 42-63 nm average particle size. Scanning electron microscope (SEM) have exhibited well-defined core structure of </w:t>
      </w:r>
      <w:proofErr w:type="spellStart"/>
      <w:r w:rsidRPr="00F21C40">
        <w:rPr>
          <w:rFonts w:cs="Times New Roman"/>
          <w:szCs w:val="24"/>
          <w:lang w:val="en-US"/>
        </w:rPr>
        <w:t>PPy</w:t>
      </w:r>
      <w:proofErr w:type="spellEnd"/>
      <w:r w:rsidRPr="00F21C40">
        <w:rPr>
          <w:rFonts w:cs="Times New Roman"/>
          <w:szCs w:val="24"/>
          <w:lang w:val="en-US"/>
        </w:rPr>
        <w:t xml:space="preserve"> and the </w:t>
      </w:r>
      <w:proofErr w:type="spellStart"/>
      <w:r w:rsidRPr="00F21C40">
        <w:rPr>
          <w:rFonts w:cs="Times New Roman"/>
          <w:szCs w:val="24"/>
          <w:lang w:val="en-US"/>
        </w:rPr>
        <w:t>PPy</w:t>
      </w:r>
      <w:proofErr w:type="spellEnd"/>
      <w:r w:rsidRPr="00F21C40">
        <w:rPr>
          <w:rFonts w:cs="Times New Roman"/>
          <w:szCs w:val="24"/>
          <w:lang w:val="en-US"/>
        </w:rPr>
        <w:t xml:space="preserve">/PCM nanocomposites. X-ray diffraction (XRD) patterns of </w:t>
      </w:r>
      <w:proofErr w:type="spellStart"/>
      <w:r w:rsidRPr="00F21C40">
        <w:rPr>
          <w:rFonts w:cs="Times New Roman"/>
          <w:szCs w:val="24"/>
          <w:lang w:val="en-US"/>
        </w:rPr>
        <w:t>PPy</w:t>
      </w:r>
      <w:proofErr w:type="spellEnd"/>
      <w:r w:rsidRPr="00F21C40">
        <w:rPr>
          <w:rFonts w:cs="Times New Roman"/>
          <w:szCs w:val="24"/>
          <w:lang w:val="en-US"/>
        </w:rPr>
        <w:t xml:space="preserve"> showed amorphous nature and those of composites showed semi</w:t>
      </w:r>
      <w:r w:rsidR="001355FC" w:rsidRPr="00F21C40">
        <w:rPr>
          <w:rFonts w:cs="Times New Roman"/>
          <w:szCs w:val="24"/>
          <w:lang w:val="en-US"/>
        </w:rPr>
        <w:t xml:space="preserve"> </w:t>
      </w:r>
      <w:r w:rsidRPr="00F21C40">
        <w:rPr>
          <w:rFonts w:cs="Times New Roman"/>
          <w:szCs w:val="24"/>
          <w:lang w:val="en-US"/>
        </w:rPr>
        <w:t xml:space="preserve">crystalline </w:t>
      </w:r>
      <w:r w:rsidRPr="00F21C40">
        <w:rPr>
          <w:rFonts w:eastAsia="Times New Roman" w:cs="Times New Roman"/>
          <w:bCs/>
          <w:szCs w:val="24"/>
          <w:lang w:val="en-US"/>
        </w:rPr>
        <w:t xml:space="preserve">nature. </w:t>
      </w:r>
      <w:r w:rsidRPr="00F21C40">
        <w:rPr>
          <w:rFonts w:cs="Times New Roman"/>
          <w:szCs w:val="24"/>
          <w:lang w:val="en-US"/>
        </w:rPr>
        <w:t>UV-</w:t>
      </w:r>
      <w:proofErr w:type="gramStart"/>
      <w:r w:rsidRPr="00F21C40">
        <w:rPr>
          <w:rFonts w:cs="Times New Roman"/>
          <w:szCs w:val="24"/>
          <w:lang w:val="en-US"/>
        </w:rPr>
        <w:t>Vis</w:t>
      </w:r>
      <w:proofErr w:type="gramEnd"/>
      <w:r w:rsidRPr="00F21C40">
        <w:rPr>
          <w:rFonts w:cs="Times New Roman"/>
          <w:szCs w:val="24"/>
          <w:lang w:val="en-US"/>
        </w:rPr>
        <w:t xml:space="preserve"> spectroscopy was used to study the energy bandgap for all the composites and hence they may find a place in wide bandgap applications. The UV (231nm) and visible (363 nm and 377 nm) emissions were observed from the spectrum. </w:t>
      </w:r>
      <w:r w:rsidRPr="00F21C40">
        <w:rPr>
          <w:rFonts w:eastAsia="Times New Roman" w:cs="Times New Roman"/>
          <w:szCs w:val="24"/>
        </w:rPr>
        <w:t xml:space="preserve">DC conductivity was studied from 473 to 303 K </w:t>
      </w:r>
      <w:r w:rsidRPr="00F21C40">
        <w:rPr>
          <w:rFonts w:cs="Times New Roman"/>
          <w:szCs w:val="24"/>
          <w:lang w:val="en-US"/>
        </w:rPr>
        <w:t xml:space="preserve">for all the nanocomposites and found that conduction is of semiconductor type. </w:t>
      </w:r>
      <w:r w:rsidRPr="00F21C40">
        <w:rPr>
          <w:rFonts w:cs="Times New Roman"/>
          <w:szCs w:val="24"/>
        </w:rPr>
        <w:t xml:space="preserve">Analysis of electric modulus confirmed the contribution from grain and grain boundary, non-Debye type relaxation and dc conductivity obeyed Correlated Barrier Hopping (CBH) model. </w:t>
      </w:r>
    </w:p>
    <w:p w14:paraId="055DBA64" w14:textId="77777777" w:rsidR="0044473C" w:rsidRPr="00F21C40" w:rsidRDefault="0044473C" w:rsidP="00F21C40">
      <w:pPr>
        <w:spacing w:after="0" w:line="360" w:lineRule="auto"/>
        <w:jc w:val="both"/>
        <w:rPr>
          <w:rFonts w:cs="Times New Roman"/>
          <w:szCs w:val="24"/>
          <w:lang w:val="en-US"/>
        </w:rPr>
      </w:pPr>
    </w:p>
    <w:p w14:paraId="0C2F982E" w14:textId="50EDB72D" w:rsidR="00AD7787" w:rsidRPr="00F21C40" w:rsidRDefault="00AD7787" w:rsidP="00F21C40">
      <w:pPr>
        <w:autoSpaceDE w:val="0"/>
        <w:autoSpaceDN w:val="0"/>
        <w:adjustRightInd w:val="0"/>
        <w:spacing w:after="0" w:line="360" w:lineRule="auto"/>
        <w:jc w:val="both"/>
        <w:rPr>
          <w:rFonts w:cs="Times New Roman"/>
          <w:color w:val="000000" w:themeColor="text1"/>
          <w:szCs w:val="24"/>
        </w:rPr>
      </w:pPr>
      <w:r w:rsidRPr="00F21C40">
        <w:rPr>
          <w:rFonts w:cs="Times New Roman"/>
          <w:b/>
          <w:color w:val="000000" w:themeColor="text1"/>
          <w:szCs w:val="24"/>
        </w:rPr>
        <w:t>Keywords:</w:t>
      </w:r>
      <w:r w:rsidR="00DD216D" w:rsidRPr="00F21C40">
        <w:rPr>
          <w:rFonts w:cs="Times New Roman"/>
          <w:color w:val="000000" w:themeColor="text1"/>
          <w:szCs w:val="24"/>
        </w:rPr>
        <w:t xml:space="preserve"> </w:t>
      </w:r>
      <w:proofErr w:type="spellStart"/>
      <w:r w:rsidRPr="00F21C40">
        <w:rPr>
          <w:rFonts w:cs="Times New Roman"/>
          <w:color w:val="000000" w:themeColor="text1"/>
          <w:szCs w:val="24"/>
        </w:rPr>
        <w:t>Polypyrrole</w:t>
      </w:r>
      <w:proofErr w:type="spellEnd"/>
      <w:r w:rsidRPr="00F21C40">
        <w:rPr>
          <w:rFonts w:cs="Times New Roman"/>
          <w:color w:val="000000" w:themeColor="text1"/>
          <w:szCs w:val="24"/>
        </w:rPr>
        <w:t>/Praseodymium</w:t>
      </w:r>
      <w:r w:rsidR="00DD216D" w:rsidRPr="00F21C40">
        <w:rPr>
          <w:rFonts w:cs="Times New Roman"/>
          <w:color w:val="000000" w:themeColor="text1"/>
          <w:szCs w:val="24"/>
        </w:rPr>
        <w:t xml:space="preserve"> </w:t>
      </w:r>
      <w:r w:rsidRPr="00F21C40">
        <w:rPr>
          <w:rFonts w:cs="Times New Roman"/>
          <w:color w:val="000000" w:themeColor="text1"/>
          <w:szCs w:val="24"/>
        </w:rPr>
        <w:t xml:space="preserve">Manganite; </w:t>
      </w:r>
      <w:r w:rsidR="00DD216D" w:rsidRPr="00F21C40">
        <w:rPr>
          <w:rFonts w:cs="Times New Roman"/>
          <w:color w:val="000000" w:themeColor="text1"/>
          <w:szCs w:val="24"/>
        </w:rPr>
        <w:t>Nanoc</w:t>
      </w:r>
      <w:r w:rsidR="00A06783" w:rsidRPr="00F21C40">
        <w:rPr>
          <w:rFonts w:cs="Times New Roman"/>
          <w:color w:val="000000" w:themeColor="text1"/>
          <w:szCs w:val="24"/>
        </w:rPr>
        <w:t>omposites</w:t>
      </w:r>
      <w:r w:rsidRPr="00F21C40">
        <w:rPr>
          <w:rFonts w:cs="Times New Roman"/>
          <w:color w:val="000000" w:themeColor="text1"/>
          <w:szCs w:val="24"/>
        </w:rPr>
        <w:t xml:space="preserve">; </w:t>
      </w:r>
      <w:r w:rsidR="007E088A" w:rsidRPr="00F21C40">
        <w:rPr>
          <w:rFonts w:cs="Times New Roman"/>
          <w:color w:val="000000" w:themeColor="text1"/>
          <w:szCs w:val="24"/>
        </w:rPr>
        <w:t>D</w:t>
      </w:r>
      <w:r w:rsidRPr="00F21C40">
        <w:rPr>
          <w:rFonts w:cs="Times New Roman"/>
          <w:color w:val="000000" w:themeColor="text1"/>
          <w:szCs w:val="24"/>
        </w:rPr>
        <w:t>C</w:t>
      </w:r>
      <w:r w:rsidR="007E088A" w:rsidRPr="00F21C40">
        <w:rPr>
          <w:rFonts w:cs="Times New Roman"/>
          <w:color w:val="000000" w:themeColor="text1"/>
          <w:szCs w:val="24"/>
        </w:rPr>
        <w:t xml:space="preserve"> </w:t>
      </w:r>
      <w:r w:rsidRPr="00F21C40">
        <w:rPr>
          <w:rFonts w:cs="Times New Roman"/>
          <w:color w:val="000000" w:themeColor="text1"/>
          <w:szCs w:val="24"/>
        </w:rPr>
        <w:t>conductivity</w:t>
      </w:r>
      <w:r w:rsidR="007E088A" w:rsidRPr="00F21C40">
        <w:rPr>
          <w:rFonts w:cs="Times New Roman"/>
          <w:color w:val="000000" w:themeColor="text1"/>
          <w:szCs w:val="24"/>
        </w:rPr>
        <w:t>;</w:t>
      </w:r>
      <w:r w:rsidR="00DD216D" w:rsidRPr="00F21C40">
        <w:rPr>
          <w:rFonts w:cs="Times New Roman"/>
          <w:color w:val="000000" w:themeColor="text1"/>
          <w:szCs w:val="24"/>
        </w:rPr>
        <w:t xml:space="preserve"> Electric modulus</w:t>
      </w:r>
      <w:r w:rsidR="00CD0F63">
        <w:rPr>
          <w:rFonts w:cs="Times New Roman"/>
          <w:color w:val="000000" w:themeColor="text1"/>
          <w:szCs w:val="24"/>
        </w:rPr>
        <w:t>, Activation energy</w:t>
      </w:r>
    </w:p>
    <w:p w14:paraId="3279E559" w14:textId="77777777" w:rsidR="00FB299E" w:rsidRPr="00F21C40" w:rsidRDefault="00FB299E" w:rsidP="00F21C40">
      <w:pPr>
        <w:pStyle w:val="Heading4"/>
        <w:numPr>
          <w:ilvl w:val="0"/>
          <w:numId w:val="0"/>
        </w:numPr>
        <w:shd w:val="clear" w:color="auto" w:fill="FCFCFC"/>
        <w:rPr>
          <w:rFonts w:eastAsia="Times New Roman" w:cs="Times New Roman"/>
          <w:b w:val="0"/>
          <w:bCs w:val="0"/>
          <w:lang w:val="it-IT" w:eastAsia="it-IT"/>
        </w:rPr>
      </w:pPr>
    </w:p>
    <w:p w14:paraId="0829CF54" w14:textId="77777777" w:rsidR="00621B2A" w:rsidRPr="00F21C40" w:rsidRDefault="00621B2A" w:rsidP="00F21C40">
      <w:pPr>
        <w:pStyle w:val="Heading4"/>
        <w:numPr>
          <w:ilvl w:val="0"/>
          <w:numId w:val="0"/>
        </w:numPr>
        <w:shd w:val="clear" w:color="auto" w:fill="FCFCFC"/>
        <w:rPr>
          <w:rFonts w:eastAsiaTheme="minorHAnsi" w:cs="Times New Roman"/>
          <w:iCs w:val="0"/>
          <w:color w:val="000000" w:themeColor="text1"/>
          <w:lang w:val="en-IN"/>
        </w:rPr>
      </w:pPr>
      <w:r w:rsidRPr="00F21C40">
        <w:rPr>
          <w:rFonts w:eastAsiaTheme="minorHAnsi" w:cs="Times New Roman"/>
          <w:iCs w:val="0"/>
          <w:color w:val="000000" w:themeColor="text1"/>
          <w:lang w:val="en-IN"/>
        </w:rPr>
        <w:t>Statements and Declaration</w:t>
      </w:r>
    </w:p>
    <w:p w14:paraId="47037CD7" w14:textId="53D5151B" w:rsidR="00621B2A" w:rsidRPr="00F21C40" w:rsidRDefault="001355FC" w:rsidP="00F21C40">
      <w:pPr>
        <w:pStyle w:val="ListParagraph"/>
        <w:numPr>
          <w:ilvl w:val="0"/>
          <w:numId w:val="3"/>
        </w:numPr>
        <w:autoSpaceDE w:val="0"/>
        <w:autoSpaceDN w:val="0"/>
        <w:adjustRightInd w:val="0"/>
        <w:spacing w:after="0" w:line="360" w:lineRule="auto"/>
        <w:ind w:left="0"/>
        <w:jc w:val="both"/>
        <w:rPr>
          <w:rFonts w:cs="Times New Roman"/>
          <w:b/>
          <w:bCs/>
          <w:color w:val="000000" w:themeColor="text1"/>
          <w:szCs w:val="24"/>
        </w:rPr>
      </w:pPr>
      <w:r w:rsidRPr="00F21C40">
        <w:rPr>
          <w:rFonts w:cs="Times New Roman"/>
          <w:b/>
          <w:bCs/>
          <w:color w:val="000000" w:themeColor="text1"/>
          <w:szCs w:val="24"/>
        </w:rPr>
        <w:t>Funding’s</w:t>
      </w:r>
      <w:r w:rsidR="00621B2A" w:rsidRPr="00F21C40">
        <w:rPr>
          <w:rFonts w:cs="Times New Roman"/>
          <w:b/>
          <w:bCs/>
          <w:color w:val="000000" w:themeColor="text1"/>
          <w:szCs w:val="24"/>
        </w:rPr>
        <w:t xml:space="preserve"> Details: </w:t>
      </w:r>
      <w:r w:rsidR="00621B2A" w:rsidRPr="00F21C40">
        <w:rPr>
          <w:rFonts w:cs="Times New Roman"/>
          <w:bCs/>
          <w:color w:val="000000" w:themeColor="text1"/>
          <w:szCs w:val="24"/>
        </w:rPr>
        <w:t>This is to certify that none of the authors has received any financial assistance or grants for the present work</w:t>
      </w:r>
      <w:r w:rsidR="00621B2A" w:rsidRPr="00F21C40">
        <w:rPr>
          <w:rFonts w:cs="Times New Roman"/>
          <w:b/>
          <w:bCs/>
          <w:color w:val="000000" w:themeColor="text1"/>
          <w:szCs w:val="24"/>
        </w:rPr>
        <w:t xml:space="preserve">. </w:t>
      </w:r>
    </w:p>
    <w:p w14:paraId="4E078B68" w14:textId="7DB0CA8F" w:rsidR="008C6AC2" w:rsidRPr="00F21C40" w:rsidRDefault="00621B2A" w:rsidP="00F21C40">
      <w:pPr>
        <w:pStyle w:val="ListParagraph"/>
        <w:numPr>
          <w:ilvl w:val="0"/>
          <w:numId w:val="3"/>
        </w:numPr>
        <w:autoSpaceDE w:val="0"/>
        <w:autoSpaceDN w:val="0"/>
        <w:adjustRightInd w:val="0"/>
        <w:spacing w:after="0" w:line="360" w:lineRule="auto"/>
        <w:ind w:left="0"/>
        <w:jc w:val="both"/>
        <w:rPr>
          <w:rFonts w:cs="Times New Roman"/>
          <w:b/>
          <w:bCs/>
          <w:color w:val="000000" w:themeColor="text1"/>
          <w:szCs w:val="24"/>
        </w:rPr>
      </w:pPr>
      <w:r w:rsidRPr="00F21C40">
        <w:rPr>
          <w:rFonts w:cs="Times New Roman"/>
          <w:b/>
          <w:bCs/>
          <w:color w:val="000000" w:themeColor="text1"/>
          <w:szCs w:val="24"/>
        </w:rPr>
        <w:t>Conflict of Interest:</w:t>
      </w:r>
      <w:r w:rsidR="00A71A3D" w:rsidRPr="00F21C40">
        <w:rPr>
          <w:rFonts w:cs="Times New Roman"/>
          <w:b/>
          <w:bCs/>
          <w:color w:val="000000" w:themeColor="text1"/>
          <w:szCs w:val="24"/>
        </w:rPr>
        <w:t xml:space="preserve"> </w:t>
      </w:r>
      <w:proofErr w:type="gramStart"/>
      <w:r w:rsidR="008C6AC2" w:rsidRPr="00F21C40">
        <w:rPr>
          <w:rFonts w:cs="Times New Roman"/>
          <w:bCs/>
          <w:color w:val="000000" w:themeColor="text1"/>
          <w:szCs w:val="24"/>
        </w:rPr>
        <w:t>Also</w:t>
      </w:r>
      <w:proofErr w:type="gramEnd"/>
      <w:r w:rsidR="008C6AC2" w:rsidRPr="00F21C40">
        <w:rPr>
          <w:rFonts w:cs="Times New Roman"/>
          <w:bCs/>
          <w:color w:val="000000" w:themeColor="text1"/>
          <w:szCs w:val="24"/>
        </w:rPr>
        <w:t xml:space="preserve"> we declare that neither of the authors has any personal relationship with other people or organisations that could inappropriately influence this work.</w:t>
      </w:r>
      <w:r w:rsidR="00A71A3D" w:rsidRPr="00F21C40">
        <w:rPr>
          <w:rFonts w:cs="Times New Roman"/>
          <w:bCs/>
          <w:color w:val="000000" w:themeColor="text1"/>
          <w:szCs w:val="24"/>
        </w:rPr>
        <w:t xml:space="preserve"> Hence there is no conflict of interest.</w:t>
      </w:r>
    </w:p>
    <w:p w14:paraId="4D22CA6E" w14:textId="1A87ABD1" w:rsidR="00A71A3D" w:rsidRPr="00F21C40" w:rsidRDefault="00621B2A" w:rsidP="00F21C40">
      <w:pPr>
        <w:pStyle w:val="ListParagraph"/>
        <w:numPr>
          <w:ilvl w:val="0"/>
          <w:numId w:val="3"/>
        </w:numPr>
        <w:autoSpaceDE w:val="0"/>
        <w:autoSpaceDN w:val="0"/>
        <w:adjustRightInd w:val="0"/>
        <w:spacing w:after="0" w:line="360" w:lineRule="auto"/>
        <w:ind w:left="0"/>
        <w:jc w:val="both"/>
        <w:rPr>
          <w:rFonts w:cs="Times New Roman"/>
          <w:szCs w:val="24"/>
          <w:lang w:val="en-US"/>
        </w:rPr>
      </w:pPr>
      <w:r w:rsidRPr="00F21C40">
        <w:rPr>
          <w:rFonts w:cs="Times New Roman"/>
          <w:b/>
          <w:bCs/>
          <w:color w:val="000000" w:themeColor="text1"/>
          <w:szCs w:val="24"/>
        </w:rPr>
        <w:t xml:space="preserve">Author Contributions: </w:t>
      </w:r>
      <w:r w:rsidR="00A71A3D" w:rsidRPr="00F21C40">
        <w:rPr>
          <w:rFonts w:cs="Times New Roman"/>
          <w:bCs/>
          <w:color w:val="000000" w:themeColor="text1"/>
          <w:szCs w:val="24"/>
        </w:rPr>
        <w:t>The experimental work and theoretical calculations for the manuscript preparation were done by the first author. Data verification and analysis were done by second and third authors</w:t>
      </w:r>
      <w:r w:rsidR="00A71A3D" w:rsidRPr="00F21C40">
        <w:rPr>
          <w:rFonts w:cs="Times New Roman"/>
          <w:szCs w:val="24"/>
          <w:lang w:val="en-US"/>
        </w:rPr>
        <w:t>.</w:t>
      </w:r>
    </w:p>
    <w:p w14:paraId="5DBCDF39" w14:textId="77777777" w:rsidR="00DE0F76" w:rsidRPr="00F21C40" w:rsidRDefault="00DE0F76" w:rsidP="00F21C40">
      <w:pPr>
        <w:pStyle w:val="ListParagraph"/>
        <w:numPr>
          <w:ilvl w:val="0"/>
          <w:numId w:val="3"/>
        </w:numPr>
        <w:spacing w:after="0" w:line="360" w:lineRule="auto"/>
        <w:ind w:left="0"/>
        <w:jc w:val="both"/>
        <w:rPr>
          <w:rFonts w:cs="Times New Roman"/>
          <w:b/>
          <w:bCs/>
          <w:color w:val="000000" w:themeColor="text1"/>
          <w:szCs w:val="24"/>
        </w:rPr>
      </w:pPr>
      <w:r w:rsidRPr="00F21C40">
        <w:rPr>
          <w:rFonts w:cs="Times New Roman"/>
          <w:b/>
          <w:bCs/>
          <w:color w:val="000000" w:themeColor="text1"/>
          <w:szCs w:val="24"/>
        </w:rPr>
        <w:lastRenderedPageBreak/>
        <w:t xml:space="preserve">Data availability: </w:t>
      </w:r>
      <w:r w:rsidRPr="00F21C40">
        <w:rPr>
          <w:rFonts w:cs="Times New Roman"/>
          <w:bCs/>
          <w:color w:val="000000" w:themeColor="text1"/>
          <w:szCs w:val="24"/>
        </w:rPr>
        <w:t>The authors declare that the data will be available ethically to release publicly. On reasonable requisition of the data to the corresponding author, the data underlying this article would be shared</w:t>
      </w:r>
      <w:r w:rsidRPr="00F21C40">
        <w:rPr>
          <w:rFonts w:cs="Times New Roman"/>
          <w:b/>
          <w:bCs/>
          <w:color w:val="000000" w:themeColor="text1"/>
          <w:szCs w:val="24"/>
        </w:rPr>
        <w:t>.</w:t>
      </w:r>
    </w:p>
    <w:p w14:paraId="59A67C3B" w14:textId="4ABCAA63" w:rsidR="00621B2A" w:rsidRPr="00F21C40" w:rsidRDefault="00621B2A" w:rsidP="00F21C40">
      <w:pPr>
        <w:tabs>
          <w:tab w:val="left" w:pos="3593"/>
        </w:tabs>
        <w:autoSpaceDE w:val="0"/>
        <w:autoSpaceDN w:val="0"/>
        <w:adjustRightInd w:val="0"/>
        <w:spacing w:after="0" w:line="360" w:lineRule="auto"/>
        <w:jc w:val="both"/>
        <w:rPr>
          <w:rFonts w:cs="Times New Roman"/>
          <w:color w:val="000000" w:themeColor="text1"/>
          <w:szCs w:val="24"/>
        </w:rPr>
      </w:pPr>
    </w:p>
    <w:p w14:paraId="7D06220B" w14:textId="0DB74C79" w:rsidR="008176F3" w:rsidRPr="00F21C40" w:rsidRDefault="008176F3" w:rsidP="00F21C40">
      <w:pPr>
        <w:pStyle w:val="ListParagraph"/>
        <w:numPr>
          <w:ilvl w:val="0"/>
          <w:numId w:val="2"/>
        </w:numPr>
        <w:spacing w:after="0" w:line="360" w:lineRule="auto"/>
        <w:ind w:left="360" w:hanging="360"/>
        <w:rPr>
          <w:rFonts w:cs="Times New Roman"/>
          <w:b/>
          <w:bCs/>
          <w:color w:val="000000" w:themeColor="text1"/>
          <w:szCs w:val="24"/>
          <w:lang w:val="en-US"/>
        </w:rPr>
      </w:pPr>
      <w:r w:rsidRPr="00F21C40">
        <w:rPr>
          <w:rFonts w:cs="Times New Roman"/>
          <w:b/>
          <w:bCs/>
          <w:color w:val="000000" w:themeColor="text1"/>
          <w:szCs w:val="24"/>
          <w:lang w:val="en-US"/>
        </w:rPr>
        <w:t>Introduction</w:t>
      </w:r>
    </w:p>
    <w:p w14:paraId="5A08E15F" w14:textId="0104E820" w:rsidR="003A683F" w:rsidRPr="00F21C40" w:rsidRDefault="00504C9F" w:rsidP="00F21C40">
      <w:pPr>
        <w:spacing w:after="0" w:line="360" w:lineRule="auto"/>
        <w:ind w:firstLine="360"/>
        <w:jc w:val="both"/>
        <w:rPr>
          <w:rFonts w:cs="Times New Roman"/>
          <w:color w:val="000000" w:themeColor="text1"/>
          <w:szCs w:val="24"/>
          <w:lang w:val="en-US"/>
        </w:rPr>
      </w:pPr>
      <w:proofErr w:type="spellStart"/>
      <w:r w:rsidRPr="00F21C40">
        <w:rPr>
          <w:rFonts w:cs="Times New Roman"/>
          <w:color w:val="000000" w:themeColor="text1"/>
          <w:szCs w:val="24"/>
          <w:lang w:val="en-US"/>
        </w:rPr>
        <w:t>Manganites</w:t>
      </w:r>
      <w:proofErr w:type="spellEnd"/>
      <w:r w:rsidRPr="00F21C40">
        <w:rPr>
          <w:rFonts w:cs="Times New Roman"/>
          <w:color w:val="000000" w:themeColor="text1"/>
          <w:szCs w:val="24"/>
          <w:lang w:val="en-US"/>
        </w:rPr>
        <w:t xml:space="preserve"> with perovskite structure</w:t>
      </w:r>
      <w:r w:rsidR="00747A75" w:rsidRPr="00F21C40">
        <w:rPr>
          <w:rFonts w:cs="Times New Roman"/>
          <w:color w:val="000000" w:themeColor="text1"/>
          <w:szCs w:val="24"/>
          <w:lang w:val="en-US"/>
        </w:rPr>
        <w:t xml:space="preserve"> of the form R</w:t>
      </w:r>
      <w:r w:rsidR="00747A75" w:rsidRPr="00F21C40">
        <w:rPr>
          <w:rFonts w:cs="Times New Roman"/>
          <w:color w:val="000000" w:themeColor="text1"/>
          <w:szCs w:val="24"/>
          <w:vertAlign w:val="subscript"/>
          <w:lang w:val="en-US"/>
        </w:rPr>
        <w:t>x</w:t>
      </w:r>
      <w:r w:rsidR="00747A75" w:rsidRPr="00F21C40">
        <w:rPr>
          <w:rFonts w:cs="Times New Roman"/>
          <w:color w:val="000000" w:themeColor="text1"/>
          <w:szCs w:val="24"/>
          <w:lang w:val="en-US"/>
        </w:rPr>
        <w:t xml:space="preserve"> A</w:t>
      </w:r>
      <w:r w:rsidR="00747A75" w:rsidRPr="00F21C40">
        <w:rPr>
          <w:rFonts w:cs="Times New Roman"/>
          <w:color w:val="000000" w:themeColor="text1"/>
          <w:szCs w:val="24"/>
          <w:vertAlign w:val="subscript"/>
          <w:lang w:val="en-US"/>
        </w:rPr>
        <w:t xml:space="preserve">1−x </w:t>
      </w:r>
      <w:r w:rsidR="00747A75" w:rsidRPr="00F21C40">
        <w:rPr>
          <w:rFonts w:cs="Times New Roman"/>
          <w:color w:val="000000" w:themeColor="text1"/>
          <w:szCs w:val="24"/>
          <w:lang w:val="en-US"/>
        </w:rPr>
        <w:t>MnO</w:t>
      </w:r>
      <w:r w:rsidR="00747A75" w:rsidRPr="00F21C40">
        <w:rPr>
          <w:rFonts w:cs="Times New Roman"/>
          <w:color w:val="000000" w:themeColor="text1"/>
          <w:szCs w:val="24"/>
          <w:vertAlign w:val="subscript"/>
          <w:lang w:val="en-US"/>
        </w:rPr>
        <w:t>3</w:t>
      </w:r>
      <w:r w:rsidR="00747A75" w:rsidRPr="00F21C40">
        <w:rPr>
          <w:rFonts w:cs="Times New Roman"/>
          <w:color w:val="000000" w:themeColor="text1"/>
          <w:szCs w:val="24"/>
          <w:lang w:val="en-US"/>
        </w:rPr>
        <w:t xml:space="preserve"> where R =</w:t>
      </w:r>
      <w:r w:rsidR="00122090" w:rsidRPr="00F21C40">
        <w:rPr>
          <w:rFonts w:cs="Times New Roman"/>
          <w:color w:val="000000" w:themeColor="text1"/>
          <w:szCs w:val="24"/>
          <w:lang w:val="en-US"/>
        </w:rPr>
        <w:t xml:space="preserve"> </w:t>
      </w:r>
      <w:proofErr w:type="spellStart"/>
      <w:r w:rsidR="00122090" w:rsidRPr="00F21C40">
        <w:rPr>
          <w:rFonts w:cs="Times New Roman"/>
          <w:color w:val="000000" w:themeColor="text1"/>
          <w:szCs w:val="24"/>
          <w:lang w:val="en-US"/>
        </w:rPr>
        <w:t>Pr</w:t>
      </w:r>
      <w:proofErr w:type="spellEnd"/>
      <w:r w:rsidR="00122090" w:rsidRPr="00F21C40">
        <w:rPr>
          <w:rFonts w:cs="Times New Roman"/>
          <w:color w:val="000000" w:themeColor="text1"/>
          <w:szCs w:val="24"/>
          <w:lang w:val="en-US"/>
        </w:rPr>
        <w:t xml:space="preserve">, </w:t>
      </w:r>
      <w:r w:rsidR="00747A75" w:rsidRPr="00F21C40">
        <w:rPr>
          <w:rFonts w:cs="Times New Roman"/>
          <w:color w:val="000000" w:themeColor="text1"/>
          <w:szCs w:val="24"/>
          <w:lang w:val="en-US"/>
        </w:rPr>
        <w:t xml:space="preserve">La, Nd, </w:t>
      </w:r>
      <w:proofErr w:type="spellStart"/>
      <w:r w:rsidR="00747A75" w:rsidRPr="00F21C40">
        <w:rPr>
          <w:rFonts w:cs="Times New Roman"/>
          <w:color w:val="000000" w:themeColor="text1"/>
          <w:szCs w:val="24"/>
          <w:lang w:val="en-US"/>
        </w:rPr>
        <w:t>etc</w:t>
      </w:r>
      <w:proofErr w:type="spellEnd"/>
      <w:r w:rsidR="00747A75" w:rsidRPr="00F21C40">
        <w:rPr>
          <w:rFonts w:cs="Times New Roman"/>
          <w:color w:val="000000" w:themeColor="text1"/>
          <w:szCs w:val="24"/>
          <w:lang w:val="en-US"/>
        </w:rPr>
        <w:t xml:space="preserve"> trivalent rare-earth ions and A = Ca, Sr</w:t>
      </w:r>
      <w:r w:rsidR="00924385" w:rsidRPr="00F21C40">
        <w:rPr>
          <w:rFonts w:cs="Times New Roman"/>
          <w:color w:val="000000" w:themeColor="text1"/>
          <w:szCs w:val="24"/>
          <w:lang w:val="en-US"/>
        </w:rPr>
        <w:t>,</w:t>
      </w:r>
      <w:r w:rsidR="00747A75" w:rsidRPr="00F21C40">
        <w:rPr>
          <w:rFonts w:cs="Times New Roman"/>
          <w:color w:val="000000" w:themeColor="text1"/>
          <w:szCs w:val="24"/>
          <w:lang w:val="en-US"/>
        </w:rPr>
        <w:t xml:space="preserve"> </w:t>
      </w:r>
      <w:proofErr w:type="spellStart"/>
      <w:r w:rsidR="00747A75" w:rsidRPr="00F21C40">
        <w:rPr>
          <w:rFonts w:cs="Times New Roman"/>
          <w:color w:val="000000" w:themeColor="text1"/>
          <w:szCs w:val="24"/>
          <w:lang w:val="en-US"/>
        </w:rPr>
        <w:t>etc</w:t>
      </w:r>
      <w:proofErr w:type="spellEnd"/>
      <w:r w:rsidR="00747A75" w:rsidRPr="00F21C40">
        <w:rPr>
          <w:rFonts w:cs="Times New Roman"/>
          <w:color w:val="000000" w:themeColor="text1"/>
          <w:szCs w:val="24"/>
          <w:lang w:val="en-US"/>
        </w:rPr>
        <w:t xml:space="preserve"> divalent alkaline earth ions have attracted intense research.</w:t>
      </w:r>
      <w:r w:rsidR="00CE3F5F" w:rsidRPr="00F21C40">
        <w:rPr>
          <w:rFonts w:cs="Times New Roman"/>
          <w:color w:val="000000" w:themeColor="text1"/>
          <w:szCs w:val="24"/>
          <w:lang w:val="en-US"/>
        </w:rPr>
        <w:t xml:space="preserve"> Different</w:t>
      </w:r>
      <w:r w:rsidR="00924385" w:rsidRPr="00F21C40">
        <w:rPr>
          <w:rFonts w:cs="Times New Roman"/>
          <w:color w:val="000000" w:themeColor="text1"/>
          <w:szCs w:val="24"/>
          <w:lang w:val="en-US"/>
        </w:rPr>
        <w:t>ly</w:t>
      </w:r>
      <w:r w:rsidR="00CE3F5F" w:rsidRPr="00F21C40">
        <w:rPr>
          <w:rFonts w:cs="Times New Roman"/>
          <w:color w:val="000000" w:themeColor="text1"/>
          <w:szCs w:val="24"/>
          <w:lang w:val="en-US"/>
        </w:rPr>
        <w:t xml:space="preserve"> dop</w:t>
      </w:r>
      <w:r w:rsidR="00E66BBA" w:rsidRPr="00F21C40">
        <w:rPr>
          <w:rFonts w:cs="Times New Roman"/>
          <w:color w:val="000000" w:themeColor="text1"/>
          <w:szCs w:val="24"/>
          <w:lang w:val="en-US"/>
        </w:rPr>
        <w:t>ing with</w:t>
      </w:r>
      <w:r w:rsidR="00CE3F5F" w:rsidRPr="00F21C40">
        <w:rPr>
          <w:rFonts w:cs="Times New Roman"/>
          <w:color w:val="000000" w:themeColor="text1"/>
          <w:szCs w:val="24"/>
          <w:lang w:val="en-US"/>
        </w:rPr>
        <w:t xml:space="preserve"> </w:t>
      </w:r>
      <w:proofErr w:type="spellStart"/>
      <w:r w:rsidR="00CE3F5F" w:rsidRPr="00F21C40">
        <w:rPr>
          <w:rFonts w:cs="Times New Roman"/>
          <w:color w:val="000000" w:themeColor="text1"/>
          <w:szCs w:val="24"/>
          <w:lang w:val="en-US"/>
        </w:rPr>
        <w:t>manganites</w:t>
      </w:r>
      <w:proofErr w:type="spellEnd"/>
      <w:r w:rsidR="00CE3F5F" w:rsidRPr="00F21C40">
        <w:rPr>
          <w:rFonts w:cs="Times New Roman"/>
          <w:color w:val="000000" w:themeColor="text1"/>
          <w:szCs w:val="24"/>
          <w:lang w:val="en-US"/>
        </w:rPr>
        <w:t xml:space="preserve"> have been investigated by </w:t>
      </w:r>
      <w:r w:rsidR="00E66BBA" w:rsidRPr="00F21C40">
        <w:rPr>
          <w:rFonts w:cs="Times New Roman"/>
          <w:color w:val="000000" w:themeColor="text1"/>
          <w:szCs w:val="24"/>
          <w:lang w:val="en-US"/>
        </w:rPr>
        <w:t>various</w:t>
      </w:r>
      <w:r w:rsidR="00CE3F5F" w:rsidRPr="00F21C40">
        <w:rPr>
          <w:rFonts w:cs="Times New Roman"/>
          <w:color w:val="000000" w:themeColor="text1"/>
          <w:szCs w:val="24"/>
          <w:lang w:val="en-US"/>
        </w:rPr>
        <w:t xml:space="preserve"> </w:t>
      </w:r>
      <w:r w:rsidR="00E66BBA" w:rsidRPr="00F21C40">
        <w:rPr>
          <w:rFonts w:cs="Times New Roman"/>
          <w:color w:val="000000" w:themeColor="text1"/>
          <w:szCs w:val="24"/>
          <w:lang w:val="en-US"/>
        </w:rPr>
        <w:t>researchers</w:t>
      </w:r>
      <w:r w:rsidR="005539CF" w:rsidRPr="00F21C40">
        <w:rPr>
          <w:rFonts w:cs="Times New Roman"/>
          <w:color w:val="000000" w:themeColor="text1"/>
          <w:szCs w:val="24"/>
          <w:lang w:val="en-US"/>
        </w:rPr>
        <w:t xml:space="preserve"> [1].</w:t>
      </w:r>
      <w:r w:rsidR="0044473C" w:rsidRPr="00F21C40">
        <w:rPr>
          <w:rFonts w:cs="Times New Roman"/>
          <w:color w:val="000000" w:themeColor="text1"/>
          <w:szCs w:val="24"/>
          <w:lang w:val="en-US"/>
        </w:rPr>
        <w:t xml:space="preserve"> </w:t>
      </w:r>
      <w:r w:rsidR="008C6B71" w:rsidRPr="00F21C40">
        <w:rPr>
          <w:rFonts w:cs="Times New Roman"/>
          <w:color w:val="000000" w:themeColor="text1"/>
          <w:szCs w:val="24"/>
          <w:lang w:val="en-US"/>
        </w:rPr>
        <w:t xml:space="preserve">Research on the </w:t>
      </w:r>
      <w:proofErr w:type="spellStart"/>
      <w:r w:rsidR="008C6B71" w:rsidRPr="00F21C40">
        <w:rPr>
          <w:rFonts w:cs="Times New Roman"/>
          <w:color w:val="000000" w:themeColor="text1"/>
          <w:szCs w:val="24"/>
          <w:lang w:val="en-US"/>
        </w:rPr>
        <w:t>manganites</w:t>
      </w:r>
      <w:proofErr w:type="spellEnd"/>
      <w:r w:rsidR="008C6B71" w:rsidRPr="00F21C40">
        <w:rPr>
          <w:rFonts w:cs="Times New Roman"/>
          <w:color w:val="000000" w:themeColor="text1"/>
          <w:szCs w:val="24"/>
          <w:lang w:val="en-US"/>
        </w:rPr>
        <w:t xml:space="preserve"> ha</w:t>
      </w:r>
      <w:r w:rsidR="00924385" w:rsidRPr="00F21C40">
        <w:rPr>
          <w:rFonts w:cs="Times New Roman"/>
          <w:color w:val="000000" w:themeColor="text1"/>
          <w:szCs w:val="24"/>
          <w:lang w:val="en-US"/>
        </w:rPr>
        <w:t>s</w:t>
      </w:r>
      <w:r w:rsidR="008C6B71" w:rsidRPr="00F21C40">
        <w:rPr>
          <w:rFonts w:cs="Times New Roman"/>
          <w:color w:val="000000" w:themeColor="text1"/>
          <w:szCs w:val="24"/>
          <w:lang w:val="en-US"/>
        </w:rPr>
        <w:t xml:space="preserve"> discovered large magneto-resistance, double exchange</w:t>
      </w:r>
      <w:r w:rsidR="00924385" w:rsidRPr="00F21C40">
        <w:rPr>
          <w:rFonts w:cs="Times New Roman"/>
          <w:color w:val="000000" w:themeColor="text1"/>
          <w:szCs w:val="24"/>
          <w:lang w:val="en-US"/>
        </w:rPr>
        <w:t>,</w:t>
      </w:r>
      <w:r w:rsidR="008C6B71" w:rsidRPr="00F21C40">
        <w:rPr>
          <w:rFonts w:cs="Times New Roman"/>
          <w:color w:val="000000" w:themeColor="text1"/>
          <w:szCs w:val="24"/>
          <w:lang w:val="en-US"/>
        </w:rPr>
        <w:t xml:space="preserve"> and Jahn-Teller polaron [2].</w:t>
      </w:r>
      <w:r w:rsidR="003103F7" w:rsidRPr="00F21C40">
        <w:rPr>
          <w:rFonts w:cs="Times New Roman"/>
          <w:color w:val="000000" w:themeColor="text1"/>
          <w:szCs w:val="24"/>
          <w:lang w:val="en-US"/>
        </w:rPr>
        <w:t xml:space="preserve"> </w:t>
      </w:r>
      <w:r w:rsidR="0023013A" w:rsidRPr="00F21C40">
        <w:rPr>
          <w:rFonts w:cs="Times New Roman"/>
          <w:color w:val="000000" w:themeColor="text1"/>
          <w:szCs w:val="24"/>
          <w:lang w:val="en-US"/>
        </w:rPr>
        <w:t>The inorganic-organic polymer</w:t>
      </w:r>
      <w:r w:rsidR="00924385" w:rsidRPr="00F21C40">
        <w:rPr>
          <w:rFonts w:cs="Times New Roman"/>
          <w:color w:val="000000" w:themeColor="text1"/>
          <w:szCs w:val="24"/>
          <w:lang w:val="en-US"/>
        </w:rPr>
        <w:t>-</w:t>
      </w:r>
      <w:r w:rsidR="0023013A" w:rsidRPr="00F21C40">
        <w:rPr>
          <w:rFonts w:cs="Times New Roman"/>
          <w:color w:val="000000" w:themeColor="text1"/>
          <w:szCs w:val="24"/>
          <w:lang w:val="en-US"/>
        </w:rPr>
        <w:t xml:space="preserve">coated </w:t>
      </w:r>
      <w:proofErr w:type="spellStart"/>
      <w:r w:rsidR="0023013A" w:rsidRPr="00F21C40">
        <w:rPr>
          <w:rFonts w:cs="Times New Roman"/>
          <w:color w:val="000000" w:themeColor="text1"/>
          <w:szCs w:val="24"/>
          <w:lang w:val="en-US"/>
        </w:rPr>
        <w:t>manganites</w:t>
      </w:r>
      <w:proofErr w:type="spellEnd"/>
      <w:r w:rsidR="0023013A" w:rsidRPr="00F21C40">
        <w:rPr>
          <w:rFonts w:cs="Times New Roman"/>
          <w:color w:val="000000" w:themeColor="text1"/>
          <w:szCs w:val="24"/>
          <w:lang w:val="en-US"/>
        </w:rPr>
        <w:t xml:space="preserve"> have gained attention due to their magnetic </w:t>
      </w:r>
      <w:r w:rsidR="00924385" w:rsidRPr="00F21C40">
        <w:rPr>
          <w:rFonts w:cs="Times New Roman"/>
          <w:color w:val="000000" w:themeColor="text1"/>
          <w:szCs w:val="24"/>
          <w:lang w:val="en-US"/>
        </w:rPr>
        <w:t>p</w:t>
      </w:r>
      <w:r w:rsidR="0023013A" w:rsidRPr="00F21C40">
        <w:rPr>
          <w:rFonts w:cs="Times New Roman"/>
          <w:color w:val="000000" w:themeColor="text1"/>
          <w:szCs w:val="24"/>
          <w:lang w:val="en-US"/>
        </w:rPr>
        <w:t xml:space="preserve">roperties and </w:t>
      </w:r>
      <w:r w:rsidR="004C7C51" w:rsidRPr="00F21C40">
        <w:rPr>
          <w:rFonts w:cs="Times New Roman"/>
          <w:color w:val="000000" w:themeColor="text1"/>
          <w:szCs w:val="24"/>
          <w:lang w:val="en-US"/>
        </w:rPr>
        <w:t>extensive</w:t>
      </w:r>
      <w:r w:rsidR="0023013A" w:rsidRPr="00F21C40">
        <w:rPr>
          <w:rFonts w:cs="Times New Roman"/>
          <w:color w:val="000000" w:themeColor="text1"/>
          <w:szCs w:val="24"/>
          <w:lang w:val="en-US"/>
        </w:rPr>
        <w:t xml:space="preserve"> range of applications.</w:t>
      </w:r>
      <w:r w:rsidR="0090361D" w:rsidRPr="00F21C40">
        <w:rPr>
          <w:rFonts w:cs="Times New Roman"/>
          <w:color w:val="000000" w:themeColor="text1"/>
          <w:szCs w:val="24"/>
          <w:lang w:val="en-US"/>
        </w:rPr>
        <w:t xml:space="preserve"> Praseodymium oxide is special among rare-earth oxides [</w:t>
      </w:r>
      <w:r w:rsidR="005539CF" w:rsidRPr="00F21C40">
        <w:rPr>
          <w:rFonts w:cs="Times New Roman"/>
          <w:color w:val="000000" w:themeColor="text1"/>
          <w:szCs w:val="24"/>
          <w:lang w:val="en-US"/>
        </w:rPr>
        <w:t>3</w:t>
      </w:r>
      <w:r w:rsidR="0090361D" w:rsidRPr="00F21C40">
        <w:rPr>
          <w:rFonts w:cs="Times New Roman"/>
          <w:color w:val="000000" w:themeColor="text1"/>
          <w:szCs w:val="24"/>
          <w:lang w:val="en-US"/>
        </w:rPr>
        <w:t xml:space="preserve">]. </w:t>
      </w:r>
      <w:r w:rsidR="00DD216D" w:rsidRPr="00F21C40">
        <w:rPr>
          <w:rFonts w:cs="Times New Roman"/>
          <w:color w:val="000000" w:themeColor="text1"/>
          <w:szCs w:val="24"/>
          <w:lang w:val="en-US"/>
        </w:rPr>
        <w:t>Pollert et al., [4] have studied the comprehensive structural study of Pr</w:t>
      </w:r>
      <w:r w:rsidR="00DD216D" w:rsidRPr="00F21C40">
        <w:rPr>
          <w:rFonts w:cs="Times New Roman"/>
          <w:color w:val="000000" w:themeColor="text1"/>
          <w:szCs w:val="24"/>
          <w:vertAlign w:val="subscript"/>
          <w:lang w:val="en-US"/>
        </w:rPr>
        <w:t>1-x</w:t>
      </w:r>
      <w:r w:rsidR="0044473C" w:rsidRPr="00F21C40">
        <w:rPr>
          <w:rFonts w:cs="Times New Roman"/>
          <w:color w:val="000000" w:themeColor="text1"/>
          <w:szCs w:val="24"/>
          <w:lang w:val="en-US"/>
        </w:rPr>
        <w:t xml:space="preserve"> </w:t>
      </w:r>
      <w:proofErr w:type="spellStart"/>
      <w:r w:rsidR="00DD216D" w:rsidRPr="00F21C40">
        <w:rPr>
          <w:rFonts w:cs="Times New Roman"/>
          <w:color w:val="000000" w:themeColor="text1"/>
          <w:szCs w:val="24"/>
          <w:lang w:val="en-US"/>
        </w:rPr>
        <w:t>Ca</w:t>
      </w:r>
      <w:r w:rsidR="00DD216D" w:rsidRPr="00F21C40">
        <w:rPr>
          <w:rFonts w:cs="Times New Roman"/>
          <w:color w:val="000000" w:themeColor="text1"/>
          <w:szCs w:val="24"/>
          <w:vertAlign w:val="subscript"/>
          <w:lang w:val="en-US"/>
        </w:rPr>
        <w:t>x</w:t>
      </w:r>
      <w:proofErr w:type="spellEnd"/>
      <w:r w:rsidR="0044473C" w:rsidRPr="00F21C40">
        <w:rPr>
          <w:rFonts w:cs="Times New Roman"/>
          <w:color w:val="000000" w:themeColor="text1"/>
          <w:szCs w:val="24"/>
          <w:lang w:val="en-US"/>
        </w:rPr>
        <w:t xml:space="preserve"> </w:t>
      </w:r>
      <w:r w:rsidR="00DD216D" w:rsidRPr="00F21C40">
        <w:rPr>
          <w:rFonts w:cs="Times New Roman"/>
          <w:color w:val="000000" w:themeColor="text1"/>
          <w:szCs w:val="24"/>
          <w:lang w:val="en-US"/>
        </w:rPr>
        <w:t>MnO</w:t>
      </w:r>
      <w:r w:rsidR="00DD216D" w:rsidRPr="00F21C40">
        <w:rPr>
          <w:rFonts w:cs="Times New Roman"/>
          <w:color w:val="000000" w:themeColor="text1"/>
          <w:szCs w:val="24"/>
          <w:vertAlign w:val="subscript"/>
          <w:lang w:val="en-US"/>
        </w:rPr>
        <w:t>3</w:t>
      </w:r>
      <w:r w:rsidR="00DD216D" w:rsidRPr="00F21C40">
        <w:rPr>
          <w:rFonts w:cs="Times New Roman"/>
          <w:color w:val="000000" w:themeColor="text1"/>
          <w:szCs w:val="24"/>
          <w:lang w:val="en-US"/>
        </w:rPr>
        <w:t xml:space="preserve"> by x-ray powder diffraction. </w:t>
      </w:r>
      <w:r w:rsidR="004C7C51" w:rsidRPr="00F21C40">
        <w:rPr>
          <w:rFonts w:cs="Times New Roman"/>
          <w:color w:val="000000" w:themeColor="text1"/>
          <w:szCs w:val="24"/>
          <w:lang w:val="en-US"/>
        </w:rPr>
        <w:t>Electrically active</w:t>
      </w:r>
      <w:r w:rsidR="00DD216D" w:rsidRPr="00F21C40">
        <w:rPr>
          <w:rFonts w:cs="Times New Roman"/>
          <w:color w:val="000000" w:themeColor="text1"/>
          <w:szCs w:val="24"/>
          <w:lang w:val="en-US"/>
        </w:rPr>
        <w:t xml:space="preserve"> polymers are known for their </w:t>
      </w:r>
      <w:r w:rsidR="004C7C51" w:rsidRPr="00F21C40">
        <w:rPr>
          <w:rFonts w:cs="Times New Roman"/>
          <w:color w:val="000000" w:themeColor="text1"/>
          <w:szCs w:val="24"/>
          <w:lang w:val="en-US"/>
        </w:rPr>
        <w:t xml:space="preserve">high specific capacitance and </w:t>
      </w:r>
      <w:r w:rsidR="00DD216D" w:rsidRPr="00F21C40">
        <w:rPr>
          <w:rFonts w:cs="Times New Roman"/>
          <w:color w:val="000000" w:themeColor="text1"/>
          <w:szCs w:val="24"/>
          <w:lang w:val="en-US"/>
        </w:rPr>
        <w:t>flexibility [</w:t>
      </w:r>
      <w:r w:rsidR="005539CF" w:rsidRPr="00F21C40">
        <w:rPr>
          <w:rFonts w:cs="Times New Roman"/>
          <w:color w:val="000000" w:themeColor="text1"/>
          <w:szCs w:val="24"/>
          <w:lang w:val="en-US"/>
        </w:rPr>
        <w:t>5</w:t>
      </w:r>
      <w:r w:rsidR="00DD216D" w:rsidRPr="00F21C40">
        <w:rPr>
          <w:rFonts w:cs="Times New Roman"/>
          <w:color w:val="000000" w:themeColor="text1"/>
          <w:szCs w:val="24"/>
          <w:lang w:val="en-US"/>
        </w:rPr>
        <w:t>].</w:t>
      </w:r>
      <w:r w:rsidR="003103F7" w:rsidRPr="00F21C40">
        <w:rPr>
          <w:rFonts w:cs="Times New Roman"/>
          <w:color w:val="000000" w:themeColor="text1"/>
          <w:szCs w:val="24"/>
          <w:lang w:val="en-US"/>
        </w:rPr>
        <w:t xml:space="preserve"> </w:t>
      </w:r>
      <w:r w:rsidR="00E66BBA" w:rsidRPr="00F21C40">
        <w:rPr>
          <w:rFonts w:cs="Times New Roman"/>
          <w:color w:val="000000" w:themeColor="text1"/>
          <w:szCs w:val="24"/>
          <w:lang w:val="en-US"/>
        </w:rPr>
        <w:t xml:space="preserve">The </w:t>
      </w:r>
      <w:proofErr w:type="spellStart"/>
      <w:r w:rsidR="00CC5582" w:rsidRPr="00F21C40">
        <w:rPr>
          <w:rFonts w:cs="Times New Roman"/>
          <w:color w:val="000000" w:themeColor="text1"/>
          <w:szCs w:val="24"/>
          <w:lang w:val="en-US"/>
        </w:rPr>
        <w:t>polypyrrole</w:t>
      </w:r>
      <w:proofErr w:type="spellEnd"/>
      <w:r w:rsidR="00CC5582" w:rsidRPr="00F21C40">
        <w:rPr>
          <w:rFonts w:cs="Times New Roman"/>
          <w:color w:val="000000" w:themeColor="text1"/>
          <w:szCs w:val="24"/>
          <w:lang w:val="en-US"/>
        </w:rPr>
        <w:t xml:space="preserve"> (</w:t>
      </w:r>
      <w:proofErr w:type="spellStart"/>
      <w:r w:rsidR="00CC5582" w:rsidRPr="00F21C40">
        <w:rPr>
          <w:rFonts w:cs="Times New Roman"/>
          <w:color w:val="000000" w:themeColor="text1"/>
          <w:szCs w:val="24"/>
          <w:lang w:val="en-US"/>
        </w:rPr>
        <w:t>PPy</w:t>
      </w:r>
      <w:proofErr w:type="spellEnd"/>
      <w:r w:rsidR="00CC5582" w:rsidRPr="00F21C40">
        <w:rPr>
          <w:rFonts w:cs="Times New Roman"/>
          <w:color w:val="000000" w:themeColor="text1"/>
          <w:szCs w:val="24"/>
          <w:lang w:val="en-US"/>
        </w:rPr>
        <w:t xml:space="preserve">) has </w:t>
      </w:r>
      <w:r w:rsidR="00747C7B" w:rsidRPr="00F21C40">
        <w:rPr>
          <w:rFonts w:cs="Times New Roman"/>
          <w:color w:val="000000" w:themeColor="text1"/>
          <w:szCs w:val="24"/>
          <w:lang w:val="en-US"/>
        </w:rPr>
        <w:t>proved to</w:t>
      </w:r>
      <w:r w:rsidR="005D2278" w:rsidRPr="00F21C40">
        <w:rPr>
          <w:rFonts w:cs="Times New Roman"/>
          <w:color w:val="000000" w:themeColor="text1"/>
          <w:szCs w:val="24"/>
          <w:lang w:val="en-US"/>
        </w:rPr>
        <w:t xml:space="preserve"> have</w:t>
      </w:r>
      <w:r w:rsidR="008C38AB" w:rsidRPr="00F21C40">
        <w:rPr>
          <w:rFonts w:cs="Times New Roman"/>
          <w:color w:val="000000" w:themeColor="text1"/>
          <w:szCs w:val="24"/>
          <w:lang w:val="en-US"/>
        </w:rPr>
        <w:t xml:space="preserve"> good</w:t>
      </w:r>
      <w:r w:rsidR="005D2278" w:rsidRPr="00F21C40">
        <w:rPr>
          <w:rFonts w:cs="Times New Roman"/>
          <w:color w:val="000000" w:themeColor="text1"/>
          <w:szCs w:val="24"/>
          <w:lang w:val="en-US"/>
        </w:rPr>
        <w:t xml:space="preserve"> thermal </w:t>
      </w:r>
      <w:r w:rsidR="00747C7B" w:rsidRPr="00F21C40">
        <w:rPr>
          <w:rFonts w:cs="Times New Roman"/>
          <w:color w:val="000000" w:themeColor="text1"/>
          <w:szCs w:val="24"/>
          <w:lang w:val="en-US"/>
        </w:rPr>
        <w:t>stability</w:t>
      </w:r>
      <w:r w:rsidR="005D2278" w:rsidRPr="00F21C40">
        <w:rPr>
          <w:rFonts w:cs="Times New Roman"/>
          <w:color w:val="000000" w:themeColor="text1"/>
          <w:szCs w:val="24"/>
          <w:lang w:val="en-US"/>
        </w:rPr>
        <w:t>,</w:t>
      </w:r>
      <w:r w:rsidR="00CC5582" w:rsidRPr="00F21C40">
        <w:rPr>
          <w:rFonts w:cs="Times New Roman"/>
          <w:color w:val="000000" w:themeColor="text1"/>
          <w:szCs w:val="24"/>
          <w:lang w:val="en-US"/>
        </w:rPr>
        <w:t xml:space="preserve"> </w:t>
      </w:r>
      <w:r w:rsidR="00747C7B" w:rsidRPr="00F21C40">
        <w:rPr>
          <w:rFonts w:cs="Times New Roman"/>
          <w:color w:val="000000" w:themeColor="text1"/>
          <w:szCs w:val="24"/>
          <w:lang w:val="en-US"/>
        </w:rPr>
        <w:t>nontoxicity</w:t>
      </w:r>
      <w:r w:rsidR="00CC5582" w:rsidRPr="00F21C40">
        <w:rPr>
          <w:rFonts w:cs="Times New Roman"/>
          <w:color w:val="000000" w:themeColor="text1"/>
          <w:szCs w:val="24"/>
          <w:lang w:val="en-US"/>
        </w:rPr>
        <w:t xml:space="preserve"> and </w:t>
      </w:r>
      <w:r w:rsidR="00924385" w:rsidRPr="00F21C40">
        <w:rPr>
          <w:rFonts w:cs="Times New Roman"/>
          <w:color w:val="000000" w:themeColor="text1"/>
          <w:szCs w:val="24"/>
          <w:lang w:val="en-US"/>
        </w:rPr>
        <w:t xml:space="preserve">an </w:t>
      </w:r>
      <w:r w:rsidR="00CC5582" w:rsidRPr="00F21C40">
        <w:rPr>
          <w:rFonts w:cs="Times New Roman"/>
          <w:color w:val="000000" w:themeColor="text1"/>
          <w:szCs w:val="24"/>
          <w:lang w:val="en-US"/>
        </w:rPr>
        <w:t xml:space="preserve">easy </w:t>
      </w:r>
      <w:r w:rsidR="00747C7B" w:rsidRPr="00F21C40">
        <w:rPr>
          <w:rFonts w:cs="Times New Roman"/>
          <w:color w:val="000000" w:themeColor="text1"/>
          <w:szCs w:val="24"/>
          <w:lang w:val="en-US"/>
        </w:rPr>
        <w:t xml:space="preserve">synthesis </w:t>
      </w:r>
      <w:r w:rsidR="00CC5582" w:rsidRPr="00F21C40">
        <w:rPr>
          <w:rFonts w:cs="Times New Roman"/>
          <w:color w:val="000000" w:themeColor="text1"/>
          <w:szCs w:val="24"/>
          <w:lang w:val="en-US"/>
        </w:rPr>
        <w:t>method [</w:t>
      </w:r>
      <w:r w:rsidR="005539CF" w:rsidRPr="00F21C40">
        <w:rPr>
          <w:rFonts w:cs="Times New Roman"/>
          <w:color w:val="000000" w:themeColor="text1"/>
          <w:szCs w:val="24"/>
          <w:lang w:val="en-US"/>
        </w:rPr>
        <w:t>6,7</w:t>
      </w:r>
      <w:r w:rsidR="00CC5582" w:rsidRPr="00F21C40">
        <w:rPr>
          <w:rFonts w:cs="Times New Roman"/>
          <w:color w:val="000000" w:themeColor="text1"/>
          <w:szCs w:val="24"/>
          <w:lang w:val="en-US"/>
        </w:rPr>
        <w:t>].</w:t>
      </w:r>
      <w:r w:rsidR="005D2278" w:rsidRPr="00F21C40">
        <w:rPr>
          <w:rFonts w:cs="Times New Roman"/>
          <w:color w:val="000000" w:themeColor="text1"/>
          <w:szCs w:val="24"/>
          <w:lang w:val="en-US"/>
        </w:rPr>
        <w:t xml:space="preserve"> It possesses high electrical conductivity due to its </w:t>
      </w:r>
      <w:r w:rsidR="004C7C51" w:rsidRPr="00F21C40">
        <w:rPr>
          <w:rFonts w:cs="Times New Roman"/>
          <w:color w:val="000000" w:themeColor="text1"/>
          <w:szCs w:val="24"/>
          <w:lang w:val="en-US"/>
        </w:rPr>
        <w:t>arranged</w:t>
      </w:r>
      <w:r w:rsidR="005D2278" w:rsidRPr="00F21C40">
        <w:rPr>
          <w:rFonts w:cs="Times New Roman"/>
          <w:color w:val="000000" w:themeColor="text1"/>
          <w:szCs w:val="24"/>
          <w:lang w:val="en-US"/>
        </w:rPr>
        <w:t xml:space="preserve"> co-planar </w:t>
      </w:r>
      <w:r w:rsidR="008C38AB" w:rsidRPr="00F21C40">
        <w:rPr>
          <w:rFonts w:cs="Times New Roman"/>
          <w:color w:val="000000" w:themeColor="text1"/>
          <w:szCs w:val="24"/>
          <w:lang w:val="en-US"/>
        </w:rPr>
        <w:t xml:space="preserve">unique </w:t>
      </w:r>
      <w:r w:rsidR="005D2278" w:rsidRPr="00F21C40">
        <w:rPr>
          <w:rFonts w:cs="Times New Roman"/>
          <w:color w:val="000000" w:themeColor="text1"/>
          <w:szCs w:val="24"/>
          <w:lang w:val="en-US"/>
        </w:rPr>
        <w:t>structure assisted by – conjugation interaction [</w:t>
      </w:r>
      <w:r w:rsidR="005539CF" w:rsidRPr="00F21C40">
        <w:rPr>
          <w:rFonts w:cs="Times New Roman"/>
          <w:color w:val="000000" w:themeColor="text1"/>
          <w:szCs w:val="24"/>
          <w:lang w:val="en-US"/>
        </w:rPr>
        <w:t>8</w:t>
      </w:r>
      <w:r w:rsidR="005D2278" w:rsidRPr="00F21C40">
        <w:rPr>
          <w:rFonts w:cs="Times New Roman"/>
          <w:color w:val="000000" w:themeColor="text1"/>
          <w:szCs w:val="24"/>
          <w:lang w:val="en-US"/>
        </w:rPr>
        <w:t xml:space="preserve">] </w:t>
      </w:r>
      <w:r w:rsidR="00CF27E1" w:rsidRPr="00F21C40">
        <w:rPr>
          <w:rFonts w:cs="Times New Roman"/>
          <w:color w:val="000000" w:themeColor="text1"/>
          <w:szCs w:val="24"/>
          <w:lang w:val="en-US"/>
        </w:rPr>
        <w:t xml:space="preserve">which increases the scope of </w:t>
      </w:r>
      <w:r w:rsidR="005D2278" w:rsidRPr="00F21C40">
        <w:rPr>
          <w:rFonts w:cs="Times New Roman"/>
          <w:color w:val="000000" w:themeColor="text1"/>
          <w:szCs w:val="24"/>
          <w:lang w:val="en-US"/>
        </w:rPr>
        <w:t xml:space="preserve">various applications. </w:t>
      </w:r>
      <w:proofErr w:type="spellStart"/>
      <w:r w:rsidR="005D2278" w:rsidRPr="00F21C40">
        <w:rPr>
          <w:rFonts w:cs="Times New Roman"/>
          <w:color w:val="000000" w:themeColor="text1"/>
          <w:szCs w:val="24"/>
          <w:lang w:val="en-US"/>
        </w:rPr>
        <w:t>PPy</w:t>
      </w:r>
      <w:proofErr w:type="spellEnd"/>
      <w:r w:rsidR="005D2278" w:rsidRPr="00F21C40">
        <w:rPr>
          <w:rFonts w:cs="Times New Roman"/>
          <w:color w:val="000000" w:themeColor="text1"/>
          <w:szCs w:val="24"/>
          <w:lang w:val="en-US"/>
        </w:rPr>
        <w:t xml:space="preserve"> </w:t>
      </w:r>
      <w:r w:rsidR="00A06783" w:rsidRPr="00F21C40">
        <w:rPr>
          <w:rFonts w:cs="Times New Roman"/>
          <w:color w:val="000000" w:themeColor="text1"/>
          <w:szCs w:val="24"/>
          <w:lang w:val="en-US"/>
        </w:rPr>
        <w:t>composites</w:t>
      </w:r>
      <w:r w:rsidR="005D2278" w:rsidRPr="00F21C40">
        <w:rPr>
          <w:rFonts w:cs="Times New Roman"/>
          <w:color w:val="000000" w:themeColor="text1"/>
          <w:szCs w:val="24"/>
          <w:lang w:val="en-US"/>
        </w:rPr>
        <w:t xml:space="preserve"> have shown various applications in</w:t>
      </w:r>
      <w:r w:rsidR="0070664B" w:rsidRPr="00F21C40">
        <w:rPr>
          <w:rFonts w:cs="Times New Roman"/>
          <w:color w:val="000000" w:themeColor="text1"/>
          <w:szCs w:val="24"/>
          <w:lang w:val="en-US"/>
        </w:rPr>
        <w:t xml:space="preserve"> humidity and gas</w:t>
      </w:r>
      <w:r w:rsidR="005D2278" w:rsidRPr="00F21C40">
        <w:rPr>
          <w:rFonts w:cs="Times New Roman"/>
          <w:color w:val="000000" w:themeColor="text1"/>
          <w:szCs w:val="24"/>
          <w:lang w:val="en-US"/>
        </w:rPr>
        <w:t xml:space="preserve"> sensors [</w:t>
      </w:r>
      <w:r w:rsidR="005539CF" w:rsidRPr="00F21C40">
        <w:rPr>
          <w:rFonts w:cs="Times New Roman"/>
          <w:color w:val="000000" w:themeColor="text1"/>
          <w:szCs w:val="24"/>
          <w:lang w:val="en-US"/>
        </w:rPr>
        <w:t>9</w:t>
      </w:r>
      <w:r w:rsidR="005D2278" w:rsidRPr="00F21C40">
        <w:rPr>
          <w:rFonts w:cs="Times New Roman"/>
          <w:color w:val="000000" w:themeColor="text1"/>
          <w:szCs w:val="24"/>
          <w:lang w:val="en-US"/>
        </w:rPr>
        <w:t>], fuel cells [</w:t>
      </w:r>
      <w:r w:rsidR="005539CF" w:rsidRPr="00F21C40">
        <w:rPr>
          <w:rFonts w:cs="Times New Roman"/>
          <w:color w:val="000000" w:themeColor="text1"/>
          <w:szCs w:val="24"/>
          <w:lang w:val="en-US"/>
        </w:rPr>
        <w:t>10</w:t>
      </w:r>
      <w:r w:rsidR="005D2278" w:rsidRPr="00F21C40">
        <w:rPr>
          <w:rFonts w:cs="Times New Roman"/>
          <w:color w:val="000000" w:themeColor="text1"/>
          <w:szCs w:val="24"/>
          <w:lang w:val="en-US"/>
        </w:rPr>
        <w:t>], supercapacitors [</w:t>
      </w:r>
      <w:r w:rsidR="005539CF" w:rsidRPr="00F21C40">
        <w:rPr>
          <w:rFonts w:cs="Times New Roman"/>
          <w:color w:val="000000" w:themeColor="text1"/>
          <w:szCs w:val="24"/>
          <w:lang w:val="en-US"/>
        </w:rPr>
        <w:t>11</w:t>
      </w:r>
      <w:r w:rsidR="005D2278" w:rsidRPr="00F21C40">
        <w:rPr>
          <w:rFonts w:cs="Times New Roman"/>
          <w:color w:val="000000" w:themeColor="text1"/>
          <w:szCs w:val="24"/>
          <w:lang w:val="en-US"/>
        </w:rPr>
        <w:t>], and so on.</w:t>
      </w:r>
      <w:r w:rsidR="001968A6" w:rsidRPr="00F21C40">
        <w:rPr>
          <w:rFonts w:cs="Times New Roman"/>
          <w:color w:val="000000" w:themeColor="text1"/>
          <w:szCs w:val="24"/>
          <w:lang w:val="en-US"/>
        </w:rPr>
        <w:t xml:space="preserve"> </w:t>
      </w:r>
      <w:r w:rsidR="003A683F" w:rsidRPr="00F21C40">
        <w:rPr>
          <w:rFonts w:cs="Times New Roman"/>
          <w:color w:val="000000" w:themeColor="text1"/>
          <w:szCs w:val="24"/>
          <w:lang w:val="en-US"/>
        </w:rPr>
        <w:t xml:space="preserve">But few drawbacks like its brittleness, inadequate mechanical strength, and poor </w:t>
      </w:r>
      <w:r w:rsidR="001355FC" w:rsidRPr="00F21C40">
        <w:rPr>
          <w:rFonts w:cs="Times New Roman"/>
          <w:color w:val="000000" w:themeColor="text1"/>
          <w:szCs w:val="24"/>
          <w:lang w:val="en-US"/>
        </w:rPr>
        <w:t>process ability</w:t>
      </w:r>
      <w:r w:rsidR="003A683F" w:rsidRPr="00F21C40">
        <w:rPr>
          <w:rFonts w:cs="Times New Roman"/>
          <w:color w:val="000000" w:themeColor="text1"/>
          <w:szCs w:val="24"/>
          <w:lang w:val="en-US"/>
        </w:rPr>
        <w:t xml:space="preserve"> limits its practical applications [12]. So, to </w:t>
      </w:r>
      <w:r w:rsidR="00CF48CA" w:rsidRPr="00F21C40">
        <w:rPr>
          <w:rFonts w:cs="Times New Roman"/>
          <w:color w:val="000000" w:themeColor="text1"/>
          <w:szCs w:val="24"/>
          <w:lang w:val="en-US"/>
        </w:rPr>
        <w:t>minimize</w:t>
      </w:r>
      <w:r w:rsidR="003A683F" w:rsidRPr="00F21C40">
        <w:rPr>
          <w:rFonts w:cs="Times New Roman"/>
          <w:color w:val="000000" w:themeColor="text1"/>
          <w:szCs w:val="24"/>
          <w:lang w:val="en-US"/>
        </w:rPr>
        <w:t xml:space="preserve"> the production cost and improve the overall performance, an effort to </w:t>
      </w:r>
      <w:r w:rsidR="00CF48CA" w:rsidRPr="00F21C40">
        <w:rPr>
          <w:rFonts w:cs="Times New Roman"/>
          <w:color w:val="000000" w:themeColor="text1"/>
          <w:szCs w:val="24"/>
          <w:lang w:val="en-US"/>
        </w:rPr>
        <w:t>synthesize</w:t>
      </w:r>
      <w:r w:rsidR="003A683F" w:rsidRPr="00F21C40">
        <w:rPr>
          <w:rFonts w:cs="Times New Roman"/>
          <w:color w:val="000000" w:themeColor="text1"/>
          <w:szCs w:val="24"/>
          <w:lang w:val="en-US"/>
        </w:rPr>
        <w:t xml:space="preserve"> different composites with </w:t>
      </w:r>
      <w:proofErr w:type="spellStart"/>
      <w:r w:rsidR="003A683F" w:rsidRPr="00F21C40">
        <w:rPr>
          <w:rFonts w:cs="Times New Roman"/>
          <w:color w:val="000000" w:themeColor="text1"/>
          <w:szCs w:val="24"/>
          <w:lang w:val="en-US"/>
        </w:rPr>
        <w:t>polypyrrole</w:t>
      </w:r>
      <w:proofErr w:type="spellEnd"/>
      <w:r w:rsidR="003A683F" w:rsidRPr="00F21C40">
        <w:rPr>
          <w:rFonts w:cs="Times New Roman"/>
          <w:color w:val="000000" w:themeColor="text1"/>
          <w:szCs w:val="24"/>
          <w:lang w:val="en-US"/>
        </w:rPr>
        <w:t xml:space="preserve"> as host and different nanoparticles of ceramic materials, metal oxides, </w:t>
      </w:r>
      <w:proofErr w:type="spellStart"/>
      <w:r w:rsidR="003A683F" w:rsidRPr="00F21C40">
        <w:rPr>
          <w:rFonts w:cs="Times New Roman"/>
          <w:color w:val="000000" w:themeColor="text1"/>
          <w:szCs w:val="24"/>
          <w:lang w:val="en-US"/>
        </w:rPr>
        <w:t>etc</w:t>
      </w:r>
      <w:proofErr w:type="spellEnd"/>
      <w:r w:rsidR="003A683F" w:rsidRPr="00F21C40">
        <w:rPr>
          <w:rFonts w:cs="Times New Roman"/>
          <w:color w:val="000000" w:themeColor="text1"/>
          <w:szCs w:val="24"/>
          <w:lang w:val="en-US"/>
        </w:rPr>
        <w:t xml:space="preserve"> as dopant.</w:t>
      </w:r>
      <w:r w:rsidR="00060C69" w:rsidRPr="00F21C40">
        <w:rPr>
          <w:rFonts w:cs="Times New Roman"/>
          <w:color w:val="000000" w:themeColor="text1"/>
          <w:szCs w:val="24"/>
          <w:lang w:val="en-US"/>
        </w:rPr>
        <w:t xml:space="preserve"> </w:t>
      </w:r>
      <w:r w:rsidR="003A683F" w:rsidRPr="00F21C40">
        <w:rPr>
          <w:rFonts w:cs="Times New Roman"/>
          <w:color w:val="000000" w:themeColor="text1"/>
          <w:szCs w:val="24"/>
          <w:lang w:val="en-US"/>
        </w:rPr>
        <w:t xml:space="preserve">Praseodymium oxide nanoparticles have played a vital role in </w:t>
      </w:r>
      <w:r w:rsidR="004C7C51" w:rsidRPr="00F21C40">
        <w:rPr>
          <w:rFonts w:cs="Times New Roman"/>
          <w:color w:val="000000" w:themeColor="text1"/>
          <w:szCs w:val="24"/>
          <w:lang w:val="en-US"/>
        </w:rPr>
        <w:t xml:space="preserve">sensor </w:t>
      </w:r>
      <w:r w:rsidR="003A683F" w:rsidRPr="00F21C40">
        <w:rPr>
          <w:rFonts w:cs="Times New Roman"/>
          <w:color w:val="000000" w:themeColor="text1"/>
          <w:szCs w:val="24"/>
          <w:lang w:val="en-US"/>
        </w:rPr>
        <w:t xml:space="preserve">and </w:t>
      </w:r>
      <w:r w:rsidR="004C7C51" w:rsidRPr="00F21C40">
        <w:rPr>
          <w:rFonts w:cs="Times New Roman"/>
          <w:color w:val="000000" w:themeColor="text1"/>
          <w:szCs w:val="24"/>
          <w:lang w:val="en-US"/>
        </w:rPr>
        <w:t xml:space="preserve">electronic </w:t>
      </w:r>
      <w:r w:rsidR="003A683F" w:rsidRPr="00F21C40">
        <w:rPr>
          <w:rFonts w:cs="Times New Roman"/>
          <w:color w:val="000000" w:themeColor="text1"/>
          <w:szCs w:val="24"/>
          <w:lang w:val="en-US"/>
        </w:rPr>
        <w:t xml:space="preserve">materials due to the hopping of electrons between the </w:t>
      </w:r>
      <w:r w:rsidR="004C7C51" w:rsidRPr="00F21C40">
        <w:rPr>
          <w:rFonts w:cs="Times New Roman"/>
          <w:color w:val="000000" w:themeColor="text1"/>
          <w:szCs w:val="24"/>
          <w:lang w:val="en-US"/>
        </w:rPr>
        <w:t xml:space="preserve">Mn+3 and Mn+4 </w:t>
      </w:r>
      <w:r w:rsidR="003A683F" w:rsidRPr="00F21C40">
        <w:rPr>
          <w:rFonts w:cs="Times New Roman"/>
          <w:color w:val="000000" w:themeColor="text1"/>
          <w:szCs w:val="24"/>
          <w:lang w:val="en-US"/>
        </w:rPr>
        <w:t>states in the lattice [13].</w:t>
      </w:r>
      <w:r w:rsidR="00060C69" w:rsidRPr="00F21C40">
        <w:rPr>
          <w:rFonts w:cs="Times New Roman"/>
          <w:color w:val="000000" w:themeColor="text1"/>
          <w:szCs w:val="24"/>
          <w:lang w:val="en-US"/>
        </w:rPr>
        <w:t xml:space="preserve"> </w:t>
      </w:r>
      <w:r w:rsidR="003A683F" w:rsidRPr="00F21C40">
        <w:rPr>
          <w:rFonts w:cs="Times New Roman"/>
          <w:color w:val="000000" w:themeColor="text1"/>
          <w:szCs w:val="24"/>
          <w:lang w:val="en-US"/>
        </w:rPr>
        <w:t>In 1960s Blumstein was the pioneer to prepare such composites of methyl methacrylate with clay and came out with interesting results. This research encouraged lot of work in polymer composites which was reported by Zhang et.al [14]</w:t>
      </w:r>
    </w:p>
    <w:p w14:paraId="12D0A57E" w14:textId="1F2CDFEC" w:rsidR="003A683F" w:rsidRPr="00F21C40" w:rsidRDefault="003A683F" w:rsidP="00F21C40">
      <w:pPr>
        <w:spacing w:after="0" w:line="360" w:lineRule="auto"/>
        <w:ind w:firstLine="432"/>
        <w:jc w:val="both"/>
        <w:rPr>
          <w:rFonts w:cs="Times New Roman"/>
          <w:color w:val="000000" w:themeColor="text1"/>
          <w:szCs w:val="24"/>
          <w:lang w:val="en-US"/>
        </w:rPr>
      </w:pPr>
      <w:r w:rsidRPr="00F21C40">
        <w:rPr>
          <w:rFonts w:cs="Times New Roman"/>
          <w:color w:val="000000" w:themeColor="text1"/>
          <w:szCs w:val="24"/>
          <w:lang w:val="en-US"/>
        </w:rPr>
        <w:t xml:space="preserve">DC current is produced when electric field applied on the sample </w:t>
      </w:r>
      <w:r w:rsidR="001355FC" w:rsidRPr="00F21C40">
        <w:rPr>
          <w:rFonts w:cs="Times New Roman"/>
          <w:color w:val="000000" w:themeColor="text1"/>
          <w:szCs w:val="24"/>
          <w:lang w:val="en-US"/>
        </w:rPr>
        <w:t>drives the</w:t>
      </w:r>
      <w:r w:rsidRPr="00F21C40">
        <w:rPr>
          <w:rFonts w:cs="Times New Roman"/>
          <w:color w:val="000000" w:themeColor="text1"/>
          <w:szCs w:val="24"/>
          <w:lang w:val="en-US"/>
        </w:rPr>
        <w:t xml:space="preserve"> charge carriers towards the respective electrode. </w:t>
      </w:r>
      <w:bookmarkStart w:id="1" w:name="_Hlk121401047"/>
      <w:r w:rsidR="0044473C" w:rsidRPr="00F21C40">
        <w:rPr>
          <w:rFonts w:cs="Times New Roman"/>
          <w:szCs w:val="24"/>
        </w:rPr>
        <w:t xml:space="preserve">R. A. </w:t>
      </w:r>
      <w:r w:rsidR="0044473C" w:rsidRPr="00F21C40">
        <w:rPr>
          <w:rFonts w:cs="Times New Roman"/>
          <w:color w:val="000000"/>
          <w:szCs w:val="24"/>
        </w:rPr>
        <w:t xml:space="preserve">Sutar et al. studied the effect of Cobalt </w:t>
      </w:r>
      <w:proofErr w:type="spellStart"/>
      <w:r w:rsidR="0044473C" w:rsidRPr="00F21C40">
        <w:rPr>
          <w:rFonts w:cs="Times New Roman"/>
          <w:color w:val="000000"/>
          <w:szCs w:val="24"/>
        </w:rPr>
        <w:t>Aluminum</w:t>
      </w:r>
      <w:proofErr w:type="spellEnd"/>
      <w:r w:rsidR="0044473C" w:rsidRPr="00F21C40">
        <w:rPr>
          <w:rFonts w:cs="Times New Roman"/>
          <w:color w:val="000000"/>
          <w:szCs w:val="24"/>
        </w:rPr>
        <w:t xml:space="preserve"> Oxide/</w:t>
      </w:r>
      <w:proofErr w:type="spellStart"/>
      <w:r w:rsidR="0044473C" w:rsidRPr="00F21C40">
        <w:rPr>
          <w:rFonts w:cs="Times New Roman"/>
          <w:color w:val="000000"/>
          <w:szCs w:val="24"/>
        </w:rPr>
        <w:t>PPy</w:t>
      </w:r>
      <w:proofErr w:type="spellEnd"/>
      <w:r w:rsidR="0044473C" w:rsidRPr="00F21C40">
        <w:rPr>
          <w:rFonts w:cs="Times New Roman"/>
          <w:color w:val="000000"/>
          <w:szCs w:val="24"/>
        </w:rPr>
        <w:t xml:space="preserve"> nanocomposites on DC Conductivity and </w:t>
      </w:r>
      <w:r w:rsidR="0044473C" w:rsidRPr="00F21C40">
        <w:rPr>
          <w:rFonts w:eastAsia="TimesNewRomanPSMT" w:cs="Times New Roman"/>
          <w:bCs/>
          <w:szCs w:val="24"/>
        </w:rPr>
        <w:t xml:space="preserve">showed that there was improvement in the overall conductivity as compared to </w:t>
      </w:r>
      <w:proofErr w:type="spellStart"/>
      <w:r w:rsidR="0044473C" w:rsidRPr="00F21C40">
        <w:rPr>
          <w:rFonts w:eastAsia="TimesNewRomanPSMT" w:cs="Times New Roman"/>
          <w:bCs/>
          <w:szCs w:val="24"/>
        </w:rPr>
        <w:t>PPy</w:t>
      </w:r>
      <w:proofErr w:type="spellEnd"/>
      <w:r w:rsidR="0044473C" w:rsidRPr="00F21C40">
        <w:rPr>
          <w:rFonts w:eastAsia="TimesNewRomanPSMT" w:cs="Times New Roman"/>
          <w:bCs/>
          <w:szCs w:val="24"/>
        </w:rPr>
        <w:t xml:space="preserve"> </w:t>
      </w:r>
      <w:r w:rsidR="0044473C" w:rsidRPr="00F21C40">
        <w:rPr>
          <w:rFonts w:cs="Times New Roman"/>
          <w:szCs w:val="24"/>
        </w:rPr>
        <w:t>(15).</w:t>
      </w:r>
      <w:bookmarkEnd w:id="1"/>
      <w:r w:rsidR="0044473C" w:rsidRPr="00F21C40">
        <w:rPr>
          <w:rFonts w:cs="Times New Roman"/>
          <w:szCs w:val="24"/>
        </w:rPr>
        <w:t xml:space="preserve"> </w:t>
      </w:r>
      <w:r w:rsidRPr="00F21C40">
        <w:rPr>
          <w:rFonts w:cs="Times New Roman"/>
          <w:color w:val="000000" w:themeColor="text1"/>
          <w:szCs w:val="24"/>
          <w:lang w:val="en-US"/>
        </w:rPr>
        <w:t>Conductivity takes pla</w:t>
      </w:r>
      <w:r w:rsidR="001355FC" w:rsidRPr="00F21C40">
        <w:rPr>
          <w:rFonts w:cs="Times New Roman"/>
          <w:color w:val="000000" w:themeColor="text1"/>
          <w:szCs w:val="24"/>
          <w:lang w:val="en-US"/>
        </w:rPr>
        <w:t>ce when thermal energy is utiliz</w:t>
      </w:r>
      <w:r w:rsidRPr="00F21C40">
        <w:rPr>
          <w:rFonts w:cs="Times New Roman"/>
          <w:color w:val="000000" w:themeColor="text1"/>
          <w:szCs w:val="24"/>
          <w:lang w:val="en-US"/>
        </w:rPr>
        <w:t xml:space="preserve">ed by the polarons and </w:t>
      </w:r>
      <w:proofErr w:type="spellStart"/>
      <w:r w:rsidRPr="00F21C40">
        <w:rPr>
          <w:rFonts w:cs="Times New Roman"/>
          <w:color w:val="000000" w:themeColor="text1"/>
          <w:szCs w:val="24"/>
          <w:lang w:val="en-US"/>
        </w:rPr>
        <w:t>bipolarons</w:t>
      </w:r>
      <w:proofErr w:type="spellEnd"/>
      <w:r w:rsidRPr="00F21C40">
        <w:rPr>
          <w:rFonts w:cs="Times New Roman"/>
          <w:color w:val="000000" w:themeColor="text1"/>
          <w:szCs w:val="24"/>
          <w:lang w:val="en-US"/>
        </w:rPr>
        <w:t xml:space="preserve"> to hop from filled to vacant states [16,17].</w:t>
      </w:r>
      <w:r w:rsidR="001968A6" w:rsidRPr="00F21C40">
        <w:rPr>
          <w:rFonts w:cs="Times New Roman"/>
          <w:color w:val="000000" w:themeColor="text1"/>
          <w:szCs w:val="24"/>
          <w:lang w:val="en-US"/>
        </w:rPr>
        <w:t xml:space="preserve"> </w:t>
      </w:r>
      <w:r w:rsidRPr="00F21C40">
        <w:rPr>
          <w:rFonts w:cs="Times New Roman"/>
          <w:color w:val="000000" w:themeColor="text1"/>
          <w:szCs w:val="24"/>
          <w:lang w:val="en-US"/>
        </w:rPr>
        <w:t xml:space="preserve">The doped conducting polymers are generally considered as disordered semiconductors. Rare </w:t>
      </w:r>
      <w:r w:rsidRPr="00F21C40">
        <w:rPr>
          <w:rFonts w:cs="Times New Roman"/>
          <w:color w:val="000000" w:themeColor="text1"/>
          <w:szCs w:val="24"/>
          <w:lang w:val="en-US"/>
        </w:rPr>
        <w:lastRenderedPageBreak/>
        <w:t>earth manganite nanoparticles doped to these magnetic semiconductors (conducting polymers), have gained importance as they find applications in various devices like magnetic, humidity and gas sensors and organic semiconductor devices etc. The DC electrical conductivity in these nanocomposites can be explained based on the</w:t>
      </w:r>
      <w:r w:rsidR="00AF3B31" w:rsidRPr="00F21C40">
        <w:rPr>
          <w:rFonts w:cs="Times New Roman"/>
          <w:color w:val="000000" w:themeColor="text1"/>
          <w:szCs w:val="24"/>
          <w:lang w:val="en-US"/>
        </w:rPr>
        <w:t xml:space="preserve"> validity of</w:t>
      </w:r>
      <w:r w:rsidRPr="00F21C40">
        <w:rPr>
          <w:rFonts w:cs="Times New Roman"/>
          <w:color w:val="000000" w:themeColor="text1"/>
          <w:szCs w:val="24"/>
          <w:lang w:val="en-US"/>
        </w:rPr>
        <w:t xml:space="preserve"> Band-conduction model for various ranges of temperatures, doping levels, and </w:t>
      </w:r>
      <w:r w:rsidR="00CF48CA" w:rsidRPr="00F21C40">
        <w:rPr>
          <w:rFonts w:cs="Times New Roman"/>
          <w:color w:val="000000" w:themeColor="text1"/>
          <w:szCs w:val="24"/>
          <w:lang w:val="en-US"/>
        </w:rPr>
        <w:t>several variables</w:t>
      </w:r>
      <w:r w:rsidRPr="00F21C40">
        <w:rPr>
          <w:rFonts w:cs="Times New Roman"/>
          <w:color w:val="000000" w:themeColor="text1"/>
          <w:szCs w:val="24"/>
          <w:lang w:val="en-US"/>
        </w:rPr>
        <w:t xml:space="preserve"> [18]. </w:t>
      </w:r>
    </w:p>
    <w:p w14:paraId="3D370B3B" w14:textId="764B9629" w:rsidR="003A683F" w:rsidRPr="00F21C40" w:rsidRDefault="003A683F" w:rsidP="00F21C40">
      <w:pPr>
        <w:spacing w:after="0" w:line="360" w:lineRule="auto"/>
        <w:ind w:firstLine="432"/>
        <w:jc w:val="both"/>
        <w:rPr>
          <w:rFonts w:eastAsia="Calibri" w:cs="Times New Roman"/>
          <w:szCs w:val="24"/>
          <w:lang w:val="en-US"/>
        </w:rPr>
      </w:pPr>
      <w:r w:rsidRPr="00F21C40">
        <w:rPr>
          <w:rFonts w:cs="Times New Roman"/>
          <w:color w:val="000000" w:themeColor="text1"/>
          <w:szCs w:val="24"/>
          <w:lang w:val="en-US"/>
        </w:rPr>
        <w:t>In this</w:t>
      </w:r>
      <w:r w:rsidR="00F61DA8" w:rsidRPr="00F21C40">
        <w:rPr>
          <w:rFonts w:cs="Times New Roman"/>
          <w:color w:val="000000" w:themeColor="text1"/>
          <w:szCs w:val="24"/>
          <w:lang w:val="en-US"/>
        </w:rPr>
        <w:t xml:space="preserve"> present work,</w:t>
      </w:r>
      <w:r w:rsidRPr="00F21C40">
        <w:rPr>
          <w:rFonts w:cs="Times New Roman"/>
          <w:color w:val="000000" w:themeColor="text1"/>
          <w:szCs w:val="24"/>
          <w:lang w:val="en-US"/>
        </w:rPr>
        <w:t xml:space="preserve"> we report the influence of </w:t>
      </w:r>
      <w:r w:rsidR="00F21C40">
        <w:rPr>
          <w:rFonts w:cs="Times New Roman"/>
          <w:color w:val="000000" w:themeColor="text1"/>
          <w:szCs w:val="24"/>
          <w:lang w:val="en-US"/>
        </w:rPr>
        <w:t xml:space="preserve">BCM </w:t>
      </w:r>
      <w:r w:rsidRPr="00F21C40">
        <w:rPr>
          <w:rFonts w:cs="Times New Roman"/>
          <w:color w:val="000000" w:themeColor="text1"/>
          <w:szCs w:val="24"/>
          <w:lang w:val="en-US"/>
        </w:rPr>
        <w:t>nanoparticles on morphology and electrical properties</w:t>
      </w:r>
      <w:r w:rsidR="00F21C40">
        <w:rPr>
          <w:rFonts w:cs="Times New Roman"/>
          <w:color w:val="000000" w:themeColor="text1"/>
          <w:szCs w:val="24"/>
          <w:lang w:val="en-US"/>
        </w:rPr>
        <w:t xml:space="preserve"> of </w:t>
      </w:r>
      <w:proofErr w:type="spellStart"/>
      <w:r w:rsidR="00F21C40">
        <w:rPr>
          <w:rFonts w:cs="Times New Roman"/>
          <w:color w:val="000000" w:themeColor="text1"/>
          <w:szCs w:val="24"/>
          <w:lang w:val="en-US"/>
        </w:rPr>
        <w:t>PPy</w:t>
      </w:r>
      <w:proofErr w:type="spellEnd"/>
      <w:r w:rsidRPr="00F21C40">
        <w:rPr>
          <w:rFonts w:cs="Times New Roman"/>
          <w:color w:val="000000" w:themeColor="text1"/>
          <w:szCs w:val="24"/>
          <w:lang w:val="en-US"/>
        </w:rPr>
        <w:t xml:space="preserve">. We made efforts to study the DC conduction mechanism and electric modulus of </w:t>
      </w:r>
      <w:proofErr w:type="spellStart"/>
      <w:r w:rsidRPr="00F21C40">
        <w:rPr>
          <w:rFonts w:cs="Times New Roman"/>
          <w:color w:val="000000" w:themeColor="text1"/>
          <w:szCs w:val="24"/>
          <w:lang w:val="en-US"/>
        </w:rPr>
        <w:t>PPy</w:t>
      </w:r>
      <w:proofErr w:type="spellEnd"/>
      <w:r w:rsidRPr="00F21C40">
        <w:rPr>
          <w:rFonts w:cs="Times New Roman"/>
          <w:color w:val="000000" w:themeColor="text1"/>
          <w:szCs w:val="24"/>
          <w:lang w:val="en-US"/>
        </w:rPr>
        <w:t xml:space="preserve"> and </w:t>
      </w:r>
      <w:proofErr w:type="spellStart"/>
      <w:r w:rsidRPr="00F21C40">
        <w:rPr>
          <w:rFonts w:cs="Times New Roman"/>
          <w:color w:val="000000" w:themeColor="text1"/>
          <w:szCs w:val="24"/>
          <w:lang w:val="en-US"/>
        </w:rPr>
        <w:t>PPy</w:t>
      </w:r>
      <w:proofErr w:type="spellEnd"/>
      <w:r w:rsidRPr="00F21C40">
        <w:rPr>
          <w:rFonts w:cs="Times New Roman"/>
          <w:color w:val="000000" w:themeColor="text1"/>
          <w:szCs w:val="24"/>
          <w:lang w:val="en-US"/>
        </w:rPr>
        <w:t>/PCM nanocomposites at room and higher temperatures</w:t>
      </w:r>
      <w:r w:rsidRPr="00F21C40">
        <w:rPr>
          <w:rFonts w:eastAsia="Calibri" w:cs="Times New Roman"/>
          <w:szCs w:val="24"/>
        </w:rPr>
        <w:t>.</w:t>
      </w:r>
    </w:p>
    <w:p w14:paraId="10FFF157" w14:textId="45DA4F40" w:rsidR="003A683F" w:rsidRPr="00F21C40" w:rsidRDefault="003A683F" w:rsidP="00F21C40">
      <w:pPr>
        <w:spacing w:after="0" w:line="360" w:lineRule="auto"/>
        <w:jc w:val="both"/>
        <w:rPr>
          <w:rFonts w:eastAsia="Calibri" w:cs="Times New Roman"/>
          <w:szCs w:val="24"/>
          <w:lang w:val="en-US"/>
        </w:rPr>
      </w:pPr>
    </w:p>
    <w:p w14:paraId="5ADB6BA4" w14:textId="1D6F82A3" w:rsidR="00332A37" w:rsidRPr="00F21C40" w:rsidRDefault="00C11043" w:rsidP="00F21C40">
      <w:pPr>
        <w:pStyle w:val="ListParagraph"/>
        <w:numPr>
          <w:ilvl w:val="0"/>
          <w:numId w:val="2"/>
        </w:numPr>
        <w:autoSpaceDE w:val="0"/>
        <w:autoSpaceDN w:val="0"/>
        <w:adjustRightInd w:val="0"/>
        <w:spacing w:after="0" w:line="360" w:lineRule="auto"/>
        <w:ind w:left="360" w:hanging="360"/>
        <w:jc w:val="both"/>
        <w:rPr>
          <w:rFonts w:cs="Times New Roman"/>
          <w:b/>
          <w:color w:val="000000" w:themeColor="text1"/>
          <w:szCs w:val="24"/>
          <w:lang w:val="en-US"/>
        </w:rPr>
      </w:pPr>
      <w:r w:rsidRPr="00F21C40">
        <w:rPr>
          <w:rFonts w:cs="Times New Roman"/>
          <w:b/>
          <w:color w:val="000000" w:themeColor="text1"/>
          <w:szCs w:val="24"/>
          <w:lang w:val="en-US"/>
        </w:rPr>
        <w:t>Materials and Methods</w:t>
      </w:r>
    </w:p>
    <w:p w14:paraId="2037F602" w14:textId="3EA79A32" w:rsidR="003A683F" w:rsidRPr="00F21C40" w:rsidRDefault="0044473C" w:rsidP="00F21C40">
      <w:pPr>
        <w:autoSpaceDE w:val="0"/>
        <w:autoSpaceDN w:val="0"/>
        <w:adjustRightInd w:val="0"/>
        <w:spacing w:after="0" w:line="360" w:lineRule="auto"/>
        <w:jc w:val="both"/>
        <w:rPr>
          <w:rFonts w:cs="Times New Roman"/>
          <w:b/>
          <w:szCs w:val="24"/>
        </w:rPr>
      </w:pPr>
      <w:r w:rsidRPr="00F21C40">
        <w:rPr>
          <w:rFonts w:cs="Times New Roman"/>
          <w:b/>
          <w:color w:val="000000" w:themeColor="text1"/>
          <w:szCs w:val="24"/>
          <w:lang w:val="en-US"/>
        </w:rPr>
        <w:t xml:space="preserve">2.1 </w:t>
      </w:r>
      <w:r w:rsidR="009F5D6D" w:rsidRPr="00F21C40">
        <w:rPr>
          <w:rFonts w:cs="Times New Roman"/>
          <w:b/>
          <w:szCs w:val="24"/>
        </w:rPr>
        <w:t>Chemicals used</w:t>
      </w:r>
    </w:p>
    <w:p w14:paraId="1DE58026" w14:textId="7F45A5BF" w:rsidR="003A683F" w:rsidRPr="00F21C40" w:rsidRDefault="003A683F" w:rsidP="00F21C40">
      <w:pPr>
        <w:spacing w:after="0" w:line="360" w:lineRule="auto"/>
        <w:ind w:firstLine="360"/>
        <w:jc w:val="both"/>
        <w:rPr>
          <w:rFonts w:cs="Times New Roman"/>
          <w:color w:val="000000" w:themeColor="text1"/>
          <w:szCs w:val="24"/>
          <w:lang w:val="en-US"/>
        </w:rPr>
      </w:pPr>
      <w:r w:rsidRPr="00F21C40">
        <w:rPr>
          <w:rFonts w:cs="Times New Roman"/>
          <w:color w:val="000000" w:themeColor="text1"/>
          <w:szCs w:val="24"/>
          <w:lang w:val="en-US"/>
        </w:rPr>
        <w:t xml:space="preserve">The monomer pyrrole was procured from </w:t>
      </w:r>
      <w:proofErr w:type="spellStart"/>
      <w:r w:rsidRPr="00F21C40">
        <w:rPr>
          <w:rFonts w:cs="Times New Roman"/>
          <w:color w:val="000000" w:themeColor="text1"/>
          <w:szCs w:val="24"/>
          <w:lang w:val="en-US"/>
        </w:rPr>
        <w:t>Chemlabs</w:t>
      </w:r>
      <w:proofErr w:type="spellEnd"/>
      <w:r w:rsidRPr="00F21C40">
        <w:rPr>
          <w:rFonts w:cs="Times New Roman"/>
          <w:color w:val="000000" w:themeColor="text1"/>
          <w:szCs w:val="24"/>
          <w:lang w:val="en-US"/>
        </w:rPr>
        <w:t xml:space="preserve">. Ammonium persulphate (APS) was purchased from </w:t>
      </w:r>
      <w:proofErr w:type="spellStart"/>
      <w:r w:rsidRPr="00F21C40">
        <w:rPr>
          <w:rFonts w:cs="Times New Roman"/>
          <w:color w:val="000000" w:themeColor="text1"/>
          <w:szCs w:val="24"/>
          <w:lang w:val="en-US"/>
        </w:rPr>
        <w:t>Rankem</w:t>
      </w:r>
      <w:proofErr w:type="spellEnd"/>
      <w:r w:rsidRPr="00F21C40">
        <w:rPr>
          <w:rFonts w:cs="Times New Roman"/>
          <w:color w:val="000000" w:themeColor="text1"/>
          <w:szCs w:val="24"/>
          <w:lang w:val="en-US"/>
        </w:rPr>
        <w:t>. And praseodymium oxide (Pr</w:t>
      </w:r>
      <w:r w:rsidRPr="00F21C40">
        <w:rPr>
          <w:rFonts w:cs="Times New Roman"/>
          <w:color w:val="000000" w:themeColor="text1"/>
          <w:szCs w:val="24"/>
          <w:vertAlign w:val="subscript"/>
          <w:lang w:val="en-US"/>
        </w:rPr>
        <w:t>6</w:t>
      </w:r>
      <w:r w:rsidRPr="00F21C40">
        <w:rPr>
          <w:rFonts w:cs="Times New Roman"/>
          <w:color w:val="000000" w:themeColor="text1"/>
          <w:szCs w:val="24"/>
          <w:lang w:val="en-US"/>
        </w:rPr>
        <w:t>O</w:t>
      </w:r>
      <w:r w:rsidRPr="00F21C40">
        <w:rPr>
          <w:rFonts w:cs="Times New Roman"/>
          <w:color w:val="000000" w:themeColor="text1"/>
          <w:szCs w:val="24"/>
          <w:vertAlign w:val="subscript"/>
          <w:lang w:val="en-US"/>
        </w:rPr>
        <w:t>11</w:t>
      </w:r>
      <w:r w:rsidRPr="00F21C40">
        <w:rPr>
          <w:rFonts w:cs="Times New Roman"/>
          <w:color w:val="000000" w:themeColor="text1"/>
          <w:szCs w:val="24"/>
          <w:lang w:val="en-US"/>
        </w:rPr>
        <w:t>) nanoparticles, absolute ethanol, calcium carbonate, manganese carbonate, ethanol, and conc. HNO</w:t>
      </w:r>
      <w:r w:rsidRPr="00F21C40">
        <w:rPr>
          <w:rFonts w:cs="Times New Roman"/>
          <w:color w:val="000000" w:themeColor="text1"/>
          <w:szCs w:val="24"/>
          <w:vertAlign w:val="subscript"/>
          <w:lang w:val="en-US"/>
        </w:rPr>
        <w:t>3</w:t>
      </w:r>
      <w:r w:rsidR="00EC388F" w:rsidRPr="00F21C40">
        <w:rPr>
          <w:rFonts w:cs="Times New Roman"/>
          <w:color w:val="000000" w:themeColor="text1"/>
          <w:szCs w:val="24"/>
          <w:lang w:val="en-US"/>
        </w:rPr>
        <w:t xml:space="preserve"> were purchased from </w:t>
      </w:r>
      <w:proofErr w:type="spellStart"/>
      <w:r w:rsidR="00EC388F" w:rsidRPr="00F21C40">
        <w:rPr>
          <w:rFonts w:cs="Times New Roman"/>
          <w:color w:val="000000" w:themeColor="text1"/>
          <w:szCs w:val="24"/>
          <w:lang w:val="en-US"/>
        </w:rPr>
        <w:t>spectrochem</w:t>
      </w:r>
      <w:proofErr w:type="spellEnd"/>
      <w:r w:rsidR="00EC388F" w:rsidRPr="00F21C40">
        <w:rPr>
          <w:rFonts w:cs="Times New Roman"/>
          <w:color w:val="000000" w:themeColor="text1"/>
          <w:szCs w:val="24"/>
          <w:lang w:val="en-US"/>
        </w:rPr>
        <w:t xml:space="preserve"> Pvt. Ltd.</w:t>
      </w:r>
    </w:p>
    <w:p w14:paraId="14DD482D" w14:textId="46F36A48" w:rsidR="003A683F" w:rsidRPr="00F21C40" w:rsidRDefault="0044473C" w:rsidP="00F21C40">
      <w:pPr>
        <w:autoSpaceDE w:val="0"/>
        <w:autoSpaceDN w:val="0"/>
        <w:adjustRightInd w:val="0"/>
        <w:spacing w:after="0" w:line="360" w:lineRule="auto"/>
        <w:jc w:val="both"/>
        <w:rPr>
          <w:rFonts w:cs="Times New Roman"/>
          <w:b/>
          <w:color w:val="000000" w:themeColor="text1"/>
          <w:szCs w:val="24"/>
          <w:lang w:val="en-US"/>
        </w:rPr>
      </w:pPr>
      <w:r w:rsidRPr="00F21C40">
        <w:rPr>
          <w:rFonts w:cs="Times New Roman"/>
          <w:b/>
          <w:color w:val="000000" w:themeColor="text1"/>
          <w:szCs w:val="24"/>
          <w:lang w:val="en-US"/>
        </w:rPr>
        <w:t xml:space="preserve">2.2 </w:t>
      </w:r>
      <w:r w:rsidR="003A683F" w:rsidRPr="00F21C40">
        <w:rPr>
          <w:rFonts w:cs="Times New Roman"/>
          <w:b/>
          <w:color w:val="000000" w:themeColor="text1"/>
          <w:szCs w:val="24"/>
          <w:lang w:val="en-US"/>
        </w:rPr>
        <w:t xml:space="preserve">Synthesis </w:t>
      </w:r>
    </w:p>
    <w:p w14:paraId="08269E79" w14:textId="1687A38E" w:rsidR="003A683F" w:rsidRPr="00F21C40" w:rsidRDefault="003A683F" w:rsidP="00F21C40">
      <w:pPr>
        <w:spacing w:after="0" w:line="360" w:lineRule="auto"/>
        <w:ind w:firstLine="576"/>
        <w:jc w:val="both"/>
        <w:rPr>
          <w:rFonts w:cs="Times New Roman"/>
          <w:szCs w:val="24"/>
        </w:rPr>
      </w:pPr>
      <w:r w:rsidRPr="00F21C40">
        <w:rPr>
          <w:rFonts w:cs="Times New Roman"/>
          <w:szCs w:val="24"/>
        </w:rPr>
        <w:t xml:space="preserve">The </w:t>
      </w:r>
      <w:proofErr w:type="spellStart"/>
      <w:r w:rsidRPr="00F21C40">
        <w:rPr>
          <w:rFonts w:cs="Times New Roman"/>
          <w:szCs w:val="24"/>
        </w:rPr>
        <w:t>PPy</w:t>
      </w:r>
      <w:proofErr w:type="spellEnd"/>
      <w:r w:rsidRPr="00F21C40">
        <w:rPr>
          <w:rFonts w:cs="Times New Roman"/>
          <w:szCs w:val="24"/>
        </w:rPr>
        <w:t xml:space="preserve"> powder was prepared by chemical polymeriza</w:t>
      </w:r>
      <w:r w:rsidR="00332A37" w:rsidRPr="00F21C40">
        <w:rPr>
          <w:rFonts w:cs="Times New Roman"/>
          <w:szCs w:val="24"/>
        </w:rPr>
        <w:t>tion method. Sol-gel method was</w:t>
      </w:r>
      <w:r w:rsidR="00EE052D" w:rsidRPr="00F21C40">
        <w:rPr>
          <w:rFonts w:cs="Times New Roman"/>
          <w:szCs w:val="24"/>
        </w:rPr>
        <w:t xml:space="preserve"> </w:t>
      </w:r>
      <w:r w:rsidRPr="00F21C40">
        <w:rPr>
          <w:rFonts w:cs="Times New Roman"/>
          <w:szCs w:val="24"/>
        </w:rPr>
        <w:t xml:space="preserve">employed to </w:t>
      </w:r>
      <w:r w:rsidR="00A500F8" w:rsidRPr="00F21C40">
        <w:rPr>
          <w:rFonts w:cs="Times New Roman"/>
          <w:szCs w:val="24"/>
        </w:rPr>
        <w:t>synthesize</w:t>
      </w:r>
      <w:r w:rsidR="00B50346" w:rsidRPr="00F21C40">
        <w:rPr>
          <w:rFonts w:cs="Times New Roman"/>
          <w:szCs w:val="24"/>
        </w:rPr>
        <w:t xml:space="preserve"> </w:t>
      </w:r>
      <w:r w:rsidR="00B50346" w:rsidRPr="00F21C40">
        <w:rPr>
          <w:rFonts w:cs="Times New Roman"/>
          <w:szCs w:val="24"/>
          <w:lang w:val="en-US"/>
        </w:rPr>
        <w:t>(</w:t>
      </w:r>
      <w:r w:rsidR="00B50346" w:rsidRPr="00F21C40">
        <w:rPr>
          <w:rFonts w:cs="Times New Roman"/>
          <w:bCs/>
          <w:szCs w:val="24"/>
          <w:lang w:val="en-US"/>
        </w:rPr>
        <w:t>Pr</w:t>
      </w:r>
      <w:r w:rsidR="00B50346" w:rsidRPr="00F21C40">
        <w:rPr>
          <w:rFonts w:cs="Times New Roman"/>
          <w:bCs/>
          <w:szCs w:val="24"/>
          <w:vertAlign w:val="subscript"/>
          <w:lang w:val="en-US"/>
        </w:rPr>
        <w:t>0.75</w:t>
      </w:r>
      <w:r w:rsidR="00B50346" w:rsidRPr="00F21C40">
        <w:rPr>
          <w:rFonts w:cs="Times New Roman"/>
          <w:bCs/>
          <w:szCs w:val="24"/>
          <w:lang w:val="en-US"/>
        </w:rPr>
        <w:t>Ca</w:t>
      </w:r>
      <w:r w:rsidR="00B50346" w:rsidRPr="00F21C40">
        <w:rPr>
          <w:rFonts w:cs="Times New Roman"/>
          <w:bCs/>
          <w:szCs w:val="24"/>
          <w:vertAlign w:val="subscript"/>
          <w:lang w:val="en-US"/>
        </w:rPr>
        <w:t>0.25</w:t>
      </w:r>
      <w:r w:rsidR="00B50346" w:rsidRPr="00F21C40">
        <w:rPr>
          <w:rFonts w:cs="Times New Roman"/>
          <w:bCs/>
          <w:szCs w:val="24"/>
          <w:lang w:val="en-US"/>
        </w:rPr>
        <w:t>MnO</w:t>
      </w:r>
      <w:r w:rsidR="00B50346" w:rsidRPr="00F21C40">
        <w:rPr>
          <w:rFonts w:cs="Times New Roman"/>
          <w:bCs/>
          <w:szCs w:val="24"/>
          <w:vertAlign w:val="subscript"/>
          <w:lang w:val="en-US"/>
        </w:rPr>
        <w:t>3</w:t>
      </w:r>
      <w:r w:rsidR="00B50346" w:rsidRPr="00F21C40">
        <w:rPr>
          <w:rFonts w:cs="Times New Roman"/>
          <w:bCs/>
          <w:szCs w:val="24"/>
          <w:lang w:val="en-US"/>
        </w:rPr>
        <w:t>)</w:t>
      </w:r>
      <w:r w:rsidRPr="00F21C40">
        <w:rPr>
          <w:rFonts w:cs="Times New Roman"/>
          <w:szCs w:val="24"/>
        </w:rPr>
        <w:t xml:space="preserve"> PCM nanoparticles. </w:t>
      </w:r>
      <w:r w:rsidR="00A500F8" w:rsidRPr="00F21C40">
        <w:rPr>
          <w:rFonts w:cs="Times New Roman"/>
          <w:szCs w:val="24"/>
        </w:rPr>
        <w:t>T</w:t>
      </w:r>
      <w:r w:rsidRPr="00F21C40">
        <w:rPr>
          <w:rFonts w:cs="Times New Roman"/>
          <w:szCs w:val="24"/>
        </w:rPr>
        <w:t xml:space="preserve">he </w:t>
      </w:r>
      <w:proofErr w:type="spellStart"/>
      <w:r w:rsidRPr="00F21C40">
        <w:rPr>
          <w:rFonts w:cs="Times New Roman"/>
          <w:szCs w:val="24"/>
        </w:rPr>
        <w:t>PPy</w:t>
      </w:r>
      <w:proofErr w:type="spellEnd"/>
      <w:r w:rsidRPr="00F21C40">
        <w:rPr>
          <w:rFonts w:cs="Times New Roman"/>
          <w:szCs w:val="24"/>
        </w:rPr>
        <w:t>/PCM nanocomposites of different weight percentages (10-50 wt.%) were synthesized by the in-situ chemical polymerization method [19] as explained in our previous paper.</w:t>
      </w:r>
    </w:p>
    <w:p w14:paraId="542EBFC3" w14:textId="2522C2B3" w:rsidR="003A683F" w:rsidRPr="00F21C40" w:rsidRDefault="00332A37" w:rsidP="00F21C40">
      <w:pPr>
        <w:pStyle w:val="Heading2"/>
        <w:numPr>
          <w:ilvl w:val="0"/>
          <w:numId w:val="0"/>
        </w:numPr>
        <w:ind w:left="576" w:hanging="576"/>
        <w:rPr>
          <w:sz w:val="24"/>
        </w:rPr>
      </w:pPr>
      <w:r w:rsidRPr="00F21C40">
        <w:rPr>
          <w:sz w:val="24"/>
        </w:rPr>
        <w:t>2</w:t>
      </w:r>
      <w:r w:rsidRPr="00F21C40">
        <w:rPr>
          <w:rFonts w:eastAsiaTheme="minorHAnsi"/>
          <w:bCs w:val="0"/>
          <w:color w:val="000000" w:themeColor="text1"/>
          <w:sz w:val="24"/>
        </w:rPr>
        <w:t xml:space="preserve">.3. </w:t>
      </w:r>
      <w:r w:rsidR="0046027F" w:rsidRPr="00F21C40">
        <w:rPr>
          <w:rFonts w:eastAsiaTheme="minorHAnsi"/>
          <w:bCs w:val="0"/>
          <w:color w:val="000000" w:themeColor="text1"/>
          <w:sz w:val="24"/>
        </w:rPr>
        <w:t>Characterization</w:t>
      </w:r>
    </w:p>
    <w:p w14:paraId="5900B127" w14:textId="2AF4353C" w:rsidR="003A683F" w:rsidRPr="00F21C40" w:rsidRDefault="003A683F" w:rsidP="00F21C40">
      <w:pPr>
        <w:spacing w:after="0" w:line="360" w:lineRule="auto"/>
        <w:ind w:firstLine="432"/>
        <w:jc w:val="both"/>
        <w:rPr>
          <w:rFonts w:cs="Times New Roman"/>
          <w:szCs w:val="24"/>
        </w:rPr>
      </w:pPr>
      <w:r w:rsidRPr="00F21C40">
        <w:rPr>
          <w:rFonts w:cs="Times New Roman"/>
          <w:szCs w:val="24"/>
        </w:rPr>
        <w:t xml:space="preserve">TEM and SAED analyses were </w:t>
      </w:r>
      <w:r w:rsidR="008903F1" w:rsidRPr="00F21C40">
        <w:rPr>
          <w:rFonts w:cs="Times New Roman"/>
          <w:szCs w:val="24"/>
        </w:rPr>
        <w:t>performed</w:t>
      </w:r>
      <w:r w:rsidRPr="00F21C40">
        <w:rPr>
          <w:rFonts w:cs="Times New Roman"/>
          <w:szCs w:val="24"/>
        </w:rPr>
        <w:t xml:space="preserve"> </w:t>
      </w:r>
      <w:proofErr w:type="gramStart"/>
      <w:r w:rsidRPr="00F21C40">
        <w:rPr>
          <w:rFonts w:cs="Times New Roman"/>
          <w:szCs w:val="24"/>
        </w:rPr>
        <w:t>by  JEOL</w:t>
      </w:r>
      <w:proofErr w:type="gramEnd"/>
      <w:r w:rsidRPr="00F21C40">
        <w:rPr>
          <w:rFonts w:cs="Times New Roman"/>
          <w:szCs w:val="24"/>
        </w:rPr>
        <w:t xml:space="preserve">/JEM 2100 TEM, Cochin. </w:t>
      </w:r>
      <w:r w:rsidR="00081F98" w:rsidRPr="00F21C40">
        <w:rPr>
          <w:rFonts w:cs="Times New Roman"/>
          <w:szCs w:val="24"/>
        </w:rPr>
        <w:t xml:space="preserve">TESCAN Vega 3 SEM was used to study the morphology of the samples. </w:t>
      </w:r>
      <w:r w:rsidRPr="00F21C40">
        <w:rPr>
          <w:rFonts w:cs="Times New Roman"/>
          <w:szCs w:val="24"/>
        </w:rPr>
        <w:t>The size of the particles was measured by ImageJ software.</w:t>
      </w:r>
      <w:r w:rsidR="00B65610" w:rsidRPr="00F21C40">
        <w:rPr>
          <w:rFonts w:cs="Times New Roman"/>
          <w:szCs w:val="24"/>
        </w:rPr>
        <w:t xml:space="preserve"> XRD analysis w</w:t>
      </w:r>
      <w:r w:rsidR="00081F98" w:rsidRPr="00F21C40">
        <w:rPr>
          <w:rFonts w:cs="Times New Roman"/>
          <w:szCs w:val="24"/>
        </w:rPr>
        <w:t>as</w:t>
      </w:r>
      <w:r w:rsidR="00B65610" w:rsidRPr="00F21C40">
        <w:rPr>
          <w:rFonts w:cs="Times New Roman"/>
          <w:szCs w:val="24"/>
        </w:rPr>
        <w:t xml:space="preserve"> carried out using Rigaku Ultima-IV model diffractometer </w:t>
      </w:r>
      <w:r w:rsidR="00081F98" w:rsidRPr="00F21C40">
        <w:rPr>
          <w:rFonts w:cs="Times New Roman"/>
          <w:szCs w:val="24"/>
        </w:rPr>
        <w:t>with 2θ</w:t>
      </w:r>
      <w:r w:rsidR="00EC388F" w:rsidRPr="00F21C40">
        <w:rPr>
          <w:rFonts w:cs="Times New Roman"/>
          <w:szCs w:val="24"/>
        </w:rPr>
        <w:t xml:space="preserve"> from </w:t>
      </w:r>
      <w:r w:rsidR="00B65610" w:rsidRPr="00F21C40">
        <w:rPr>
          <w:rFonts w:cs="Times New Roman"/>
          <w:szCs w:val="24"/>
        </w:rPr>
        <w:t>10</w:t>
      </w:r>
      <w:r w:rsidR="00B65610" w:rsidRPr="00F21C40">
        <w:rPr>
          <w:rFonts w:cs="Times New Roman"/>
          <w:szCs w:val="24"/>
          <w:vertAlign w:val="superscript"/>
        </w:rPr>
        <w:t>0</w:t>
      </w:r>
      <w:r w:rsidR="00B65610" w:rsidRPr="00F21C40">
        <w:rPr>
          <w:rFonts w:cs="Times New Roman"/>
          <w:szCs w:val="24"/>
        </w:rPr>
        <w:t xml:space="preserve"> </w:t>
      </w:r>
      <w:r w:rsidR="00EC388F" w:rsidRPr="00F21C40">
        <w:rPr>
          <w:rFonts w:cs="Times New Roman"/>
          <w:szCs w:val="24"/>
        </w:rPr>
        <w:t>to</w:t>
      </w:r>
      <w:r w:rsidR="00B65610" w:rsidRPr="00F21C40">
        <w:rPr>
          <w:rFonts w:cs="Times New Roman"/>
          <w:szCs w:val="24"/>
        </w:rPr>
        <w:t xml:space="preserve"> 80</w:t>
      </w:r>
      <w:r w:rsidR="00B65610" w:rsidRPr="00F21C40">
        <w:rPr>
          <w:rFonts w:cs="Times New Roman"/>
          <w:szCs w:val="24"/>
          <w:vertAlign w:val="superscript"/>
        </w:rPr>
        <w:t>0</w:t>
      </w:r>
      <w:r w:rsidR="00B65610" w:rsidRPr="00F21C40">
        <w:rPr>
          <w:rFonts w:cs="Times New Roman"/>
          <w:szCs w:val="24"/>
        </w:rPr>
        <w:t xml:space="preserve">. </w:t>
      </w:r>
      <w:r w:rsidR="00081F98" w:rsidRPr="00F21C40">
        <w:rPr>
          <w:rFonts w:cs="Times New Roman"/>
          <w:szCs w:val="24"/>
        </w:rPr>
        <w:t xml:space="preserve">The absorption spectra of all the samples were recorded by Agilent Cary 5000 UV-Vis NIR Spectrophotometer, STIC, Kochi. The optical reflectance was measured in the range of 200-800 nm. </w:t>
      </w:r>
      <w:r w:rsidR="00F61DA8" w:rsidRPr="00F21C40">
        <w:rPr>
          <w:rFonts w:cs="Times New Roman"/>
          <w:szCs w:val="24"/>
        </w:rPr>
        <w:t xml:space="preserve">DC conductivity was measured using Keithley Apparatus from 473K to 303K. </w:t>
      </w:r>
      <w:r w:rsidR="00942EC6" w:rsidRPr="00F21C40">
        <w:rPr>
          <w:rFonts w:cs="Times New Roman"/>
          <w:szCs w:val="24"/>
        </w:rPr>
        <w:t>AC</w:t>
      </w:r>
      <w:r w:rsidR="00B65610" w:rsidRPr="00F21C40">
        <w:rPr>
          <w:rFonts w:cs="Times New Roman"/>
          <w:szCs w:val="24"/>
        </w:rPr>
        <w:t xml:space="preserve"> conductivity </w:t>
      </w:r>
      <w:r w:rsidR="00942EC6" w:rsidRPr="00F21C40">
        <w:rPr>
          <w:rFonts w:cs="Times New Roman"/>
          <w:szCs w:val="24"/>
        </w:rPr>
        <w:t xml:space="preserve">was </w:t>
      </w:r>
      <w:r w:rsidR="00B65610" w:rsidRPr="00F21C40">
        <w:rPr>
          <w:rFonts w:cs="Times New Roman"/>
          <w:szCs w:val="24"/>
        </w:rPr>
        <w:t xml:space="preserve">measured </w:t>
      </w:r>
      <w:r w:rsidR="00942EC6" w:rsidRPr="00F21C40">
        <w:rPr>
          <w:rFonts w:cs="Times New Roman"/>
          <w:szCs w:val="24"/>
        </w:rPr>
        <w:t>by</w:t>
      </w:r>
      <w:r w:rsidR="00B65610" w:rsidRPr="00F21C40">
        <w:rPr>
          <w:rFonts w:cs="Times New Roman"/>
          <w:szCs w:val="24"/>
        </w:rPr>
        <w:t xml:space="preserve"> Wayne Kerr</w:t>
      </w:r>
      <w:r w:rsidR="00942EC6" w:rsidRPr="00F21C40">
        <w:rPr>
          <w:rFonts w:cs="Times New Roman"/>
          <w:szCs w:val="24"/>
        </w:rPr>
        <w:t xml:space="preserve"> Impedance analyser</w:t>
      </w:r>
      <w:r w:rsidR="00B65610" w:rsidRPr="00F21C40">
        <w:rPr>
          <w:rFonts w:cs="Times New Roman"/>
          <w:szCs w:val="24"/>
        </w:rPr>
        <w:t xml:space="preserve"> 6500B in the temperature range 303–453K</w:t>
      </w:r>
      <w:r w:rsidR="00942EC6" w:rsidRPr="00F21C40">
        <w:rPr>
          <w:rFonts w:cs="Times New Roman"/>
          <w:szCs w:val="24"/>
        </w:rPr>
        <w:t xml:space="preserve"> in the frequency range 100 Hz–1 </w:t>
      </w:r>
      <w:proofErr w:type="spellStart"/>
      <w:r w:rsidR="00942EC6" w:rsidRPr="00F21C40">
        <w:rPr>
          <w:rFonts w:cs="Times New Roman"/>
          <w:szCs w:val="24"/>
        </w:rPr>
        <w:t>MHz</w:t>
      </w:r>
      <w:r w:rsidR="00B65610" w:rsidRPr="00F21C40">
        <w:rPr>
          <w:rFonts w:cs="Times New Roman"/>
          <w:szCs w:val="24"/>
        </w:rPr>
        <w:t>.</w:t>
      </w:r>
      <w:proofErr w:type="spellEnd"/>
      <w:r w:rsidR="00B65610" w:rsidRPr="00F21C40">
        <w:rPr>
          <w:rFonts w:cs="Times New Roman"/>
          <w:szCs w:val="24"/>
        </w:rPr>
        <w:t xml:space="preserve"> </w:t>
      </w:r>
    </w:p>
    <w:p w14:paraId="2D1C6323" w14:textId="77777777" w:rsidR="003A683F" w:rsidRPr="00F21C40" w:rsidRDefault="003A683F" w:rsidP="00F21C40">
      <w:pPr>
        <w:spacing w:after="0" w:line="360" w:lineRule="auto"/>
        <w:jc w:val="both"/>
        <w:rPr>
          <w:rFonts w:eastAsia="Calibri" w:cs="Times New Roman"/>
          <w:szCs w:val="24"/>
          <w:lang w:val="en-US"/>
        </w:rPr>
      </w:pPr>
    </w:p>
    <w:p w14:paraId="0D62DACB" w14:textId="7B2CDC3A" w:rsidR="00DB6D3D" w:rsidRPr="00F21C40" w:rsidRDefault="0046027F" w:rsidP="00F21C40">
      <w:pPr>
        <w:pStyle w:val="ListParagraph"/>
        <w:numPr>
          <w:ilvl w:val="0"/>
          <w:numId w:val="16"/>
        </w:numPr>
        <w:autoSpaceDE w:val="0"/>
        <w:autoSpaceDN w:val="0"/>
        <w:adjustRightInd w:val="0"/>
        <w:spacing w:after="0" w:line="360" w:lineRule="auto"/>
        <w:ind w:left="360"/>
        <w:jc w:val="both"/>
        <w:rPr>
          <w:rFonts w:cs="Times New Roman"/>
          <w:b/>
          <w:color w:val="000000" w:themeColor="text1"/>
          <w:szCs w:val="24"/>
          <w:lang w:val="en-US"/>
        </w:rPr>
      </w:pPr>
      <w:r w:rsidRPr="00F21C40">
        <w:rPr>
          <w:rFonts w:cs="Times New Roman"/>
          <w:b/>
          <w:color w:val="000000" w:themeColor="text1"/>
          <w:szCs w:val="24"/>
          <w:lang w:val="en-US"/>
        </w:rPr>
        <w:t>RESULTS AND DISCUSSIONS</w:t>
      </w:r>
    </w:p>
    <w:p w14:paraId="0F47036A" w14:textId="15FACABC" w:rsidR="00CE5AE9" w:rsidRPr="00F21C40" w:rsidRDefault="00332A37" w:rsidP="00F21C40">
      <w:pPr>
        <w:autoSpaceDE w:val="0"/>
        <w:autoSpaceDN w:val="0"/>
        <w:adjustRightInd w:val="0"/>
        <w:spacing w:after="0" w:line="360" w:lineRule="auto"/>
        <w:jc w:val="both"/>
        <w:rPr>
          <w:rFonts w:cs="Times New Roman"/>
          <w:b/>
          <w:color w:val="000000" w:themeColor="text1"/>
          <w:szCs w:val="24"/>
          <w:lang w:val="en-US"/>
        </w:rPr>
      </w:pPr>
      <w:r w:rsidRPr="00F21C40">
        <w:rPr>
          <w:rFonts w:cs="Times New Roman"/>
          <w:b/>
          <w:color w:val="000000" w:themeColor="text1"/>
          <w:szCs w:val="24"/>
          <w:lang w:val="en-US"/>
        </w:rPr>
        <w:t xml:space="preserve">3.1. </w:t>
      </w:r>
      <w:r w:rsidR="00E669E7" w:rsidRPr="00F21C40">
        <w:rPr>
          <w:rFonts w:cs="Times New Roman"/>
          <w:b/>
          <w:color w:val="000000" w:themeColor="text1"/>
          <w:szCs w:val="24"/>
          <w:lang w:val="en-US"/>
        </w:rPr>
        <w:t xml:space="preserve">TEM and </w:t>
      </w:r>
      <w:bookmarkStart w:id="2" w:name="_Toc70094979"/>
      <w:bookmarkStart w:id="3" w:name="_Toc70095199"/>
      <w:bookmarkStart w:id="4" w:name="_Toc70398294"/>
      <w:bookmarkStart w:id="5" w:name="_Toc118761964"/>
      <w:r w:rsidR="00BD1E32" w:rsidRPr="00F21C40">
        <w:rPr>
          <w:rFonts w:cs="Times New Roman"/>
          <w:b/>
          <w:color w:val="000000" w:themeColor="text1"/>
          <w:szCs w:val="24"/>
          <w:lang w:val="en-US"/>
        </w:rPr>
        <w:t xml:space="preserve">FESEM </w:t>
      </w:r>
      <w:bookmarkEnd w:id="2"/>
      <w:bookmarkEnd w:id="3"/>
      <w:bookmarkEnd w:id="4"/>
      <w:r w:rsidR="00BD1E32" w:rsidRPr="00F21C40">
        <w:rPr>
          <w:rFonts w:cs="Times New Roman"/>
          <w:b/>
          <w:color w:val="000000" w:themeColor="text1"/>
          <w:szCs w:val="24"/>
          <w:lang w:val="en-US"/>
        </w:rPr>
        <w:t xml:space="preserve">analysis </w:t>
      </w:r>
      <w:bookmarkEnd w:id="5"/>
    </w:p>
    <w:p w14:paraId="047A0272" w14:textId="65E075AB" w:rsidR="00825F10" w:rsidRPr="00F21C40" w:rsidRDefault="00825F10" w:rsidP="00F21C40">
      <w:pPr>
        <w:spacing w:after="0" w:line="360" w:lineRule="auto"/>
        <w:ind w:firstLine="576"/>
        <w:jc w:val="both"/>
        <w:rPr>
          <w:rFonts w:eastAsia="Calibri" w:cs="Times New Roman"/>
          <w:szCs w:val="24"/>
          <w:lang w:val="en-US"/>
        </w:rPr>
      </w:pPr>
      <w:r w:rsidRPr="00F21C40">
        <w:rPr>
          <w:rFonts w:cs="Times New Roman"/>
          <w:bCs/>
          <w:color w:val="000000" w:themeColor="text1"/>
          <w:szCs w:val="24"/>
          <w:lang w:val="en-US"/>
        </w:rPr>
        <w:lastRenderedPageBreak/>
        <w:t xml:space="preserve">TEM micrographs of </w:t>
      </w:r>
      <w:proofErr w:type="spellStart"/>
      <w:r w:rsidRPr="00F21C40">
        <w:rPr>
          <w:rFonts w:cs="Times New Roman"/>
          <w:bCs/>
          <w:color w:val="000000" w:themeColor="text1"/>
          <w:szCs w:val="24"/>
          <w:lang w:val="en-US"/>
        </w:rPr>
        <w:t>PPy</w:t>
      </w:r>
      <w:proofErr w:type="spellEnd"/>
      <w:r w:rsidRPr="00F21C40">
        <w:rPr>
          <w:rFonts w:cs="Times New Roman"/>
          <w:bCs/>
          <w:color w:val="000000" w:themeColor="text1"/>
          <w:szCs w:val="24"/>
          <w:lang w:val="en-US"/>
        </w:rPr>
        <w:t xml:space="preserve">, PCM and </w:t>
      </w:r>
      <w:proofErr w:type="spellStart"/>
      <w:r w:rsidRPr="00F21C40">
        <w:rPr>
          <w:rFonts w:cs="Times New Roman"/>
          <w:bCs/>
          <w:color w:val="000000" w:themeColor="text1"/>
          <w:szCs w:val="24"/>
          <w:lang w:val="en-US"/>
        </w:rPr>
        <w:t>PPy</w:t>
      </w:r>
      <w:proofErr w:type="spellEnd"/>
      <w:r w:rsidRPr="00F21C40">
        <w:rPr>
          <w:rFonts w:cs="Times New Roman"/>
          <w:bCs/>
          <w:color w:val="000000" w:themeColor="text1"/>
          <w:szCs w:val="24"/>
          <w:lang w:val="en-US"/>
        </w:rPr>
        <w:t xml:space="preserve">/PCM nanocomposites shown in Fig.1 indicates agglomeration of non-uniformly sized particles with spherical structures. On an average, the size of PCM nanoparticles was in the range 35-60 nm. PCM nanoparticles are evenly spread in the </w:t>
      </w:r>
      <w:proofErr w:type="spellStart"/>
      <w:r w:rsidRPr="00F21C40">
        <w:rPr>
          <w:rFonts w:cs="Times New Roman"/>
          <w:bCs/>
          <w:color w:val="000000" w:themeColor="text1"/>
          <w:szCs w:val="24"/>
          <w:lang w:val="en-US"/>
        </w:rPr>
        <w:t>polypyrrole</w:t>
      </w:r>
      <w:proofErr w:type="spellEnd"/>
      <w:r w:rsidRPr="00F21C40">
        <w:rPr>
          <w:rFonts w:cs="Times New Roman"/>
          <w:bCs/>
          <w:color w:val="000000" w:themeColor="text1"/>
          <w:szCs w:val="24"/>
          <w:lang w:val="en-US"/>
        </w:rPr>
        <w:t xml:space="preserve"> rings without agglomeration. The HRTEM micrographs with (inset) SAED patterns for </w:t>
      </w:r>
      <w:proofErr w:type="spellStart"/>
      <w:r w:rsidRPr="00F21C40">
        <w:rPr>
          <w:rFonts w:cs="Times New Roman"/>
          <w:bCs/>
          <w:color w:val="000000" w:themeColor="text1"/>
          <w:szCs w:val="24"/>
          <w:lang w:val="en-US"/>
        </w:rPr>
        <w:t>PPy</w:t>
      </w:r>
      <w:proofErr w:type="spellEnd"/>
      <w:r w:rsidRPr="00F21C40">
        <w:rPr>
          <w:rFonts w:cs="Times New Roman"/>
          <w:bCs/>
          <w:color w:val="000000" w:themeColor="text1"/>
          <w:szCs w:val="24"/>
          <w:lang w:val="en-US"/>
        </w:rPr>
        <w:t xml:space="preserve"> and PCM/</w:t>
      </w:r>
      <w:proofErr w:type="spellStart"/>
      <w:r w:rsidRPr="00F21C40">
        <w:rPr>
          <w:rFonts w:cs="Times New Roman"/>
          <w:bCs/>
          <w:color w:val="000000" w:themeColor="text1"/>
          <w:szCs w:val="24"/>
          <w:lang w:val="en-US"/>
        </w:rPr>
        <w:t>PPy</w:t>
      </w:r>
      <w:proofErr w:type="spellEnd"/>
      <w:r w:rsidRPr="00F21C40">
        <w:rPr>
          <w:rFonts w:cs="Times New Roman"/>
          <w:bCs/>
          <w:color w:val="000000" w:themeColor="text1"/>
          <w:szCs w:val="24"/>
          <w:lang w:val="en-US"/>
        </w:rPr>
        <w:t xml:space="preserve"> composites shown in Fig. 2 poses dark patches which confirms the presence of PCM in the </w:t>
      </w:r>
      <w:proofErr w:type="spellStart"/>
      <w:r w:rsidRPr="00F21C40">
        <w:rPr>
          <w:rFonts w:cs="Times New Roman"/>
          <w:bCs/>
          <w:color w:val="000000" w:themeColor="text1"/>
          <w:szCs w:val="24"/>
          <w:lang w:val="en-US"/>
        </w:rPr>
        <w:t>PPy</w:t>
      </w:r>
      <w:proofErr w:type="spellEnd"/>
      <w:r w:rsidRPr="00F21C40">
        <w:rPr>
          <w:rFonts w:cs="Times New Roman"/>
          <w:bCs/>
          <w:color w:val="000000" w:themeColor="text1"/>
          <w:szCs w:val="24"/>
          <w:lang w:val="en-US"/>
        </w:rPr>
        <w:t xml:space="preserve"> matrix. </w:t>
      </w:r>
    </w:p>
    <w:p w14:paraId="70B3E6BA" w14:textId="77777777" w:rsidR="00333FDE" w:rsidRDefault="00BD1E32" w:rsidP="00333FDE">
      <w:pPr>
        <w:pStyle w:val="Caption"/>
        <w:keepNext/>
        <w:jc w:val="center"/>
      </w:pPr>
      <w:bookmarkStart w:id="6" w:name="_Toc118761966"/>
      <w:r w:rsidRPr="00E96745">
        <w:rPr>
          <w:rFonts w:eastAsiaTheme="majorEastAsia" w:cs="Times New Roman"/>
          <w:b/>
          <w:noProof/>
          <w:szCs w:val="20"/>
          <w:lang w:val="en-US"/>
        </w:rPr>
        <w:drawing>
          <wp:inline distT="0" distB="0" distL="0" distR="0" wp14:anchorId="348A9F9E" wp14:editId="185D55F0">
            <wp:extent cx="4163176" cy="2549707"/>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7090" cy="2558229"/>
                    </a:xfrm>
                    <a:prstGeom prst="rect">
                      <a:avLst/>
                    </a:prstGeom>
                    <a:noFill/>
                  </pic:spPr>
                </pic:pic>
              </a:graphicData>
            </a:graphic>
          </wp:inline>
        </w:drawing>
      </w:r>
      <w:bookmarkEnd w:id="6"/>
    </w:p>
    <w:p w14:paraId="6EC759CA" w14:textId="66B512CD" w:rsidR="00BD1E32" w:rsidRPr="00E96745" w:rsidRDefault="0071796E" w:rsidP="009F5D6D">
      <w:pPr>
        <w:pStyle w:val="Caption"/>
        <w:jc w:val="center"/>
        <w:rPr>
          <w:rFonts w:cs="Times New Roman"/>
          <w:i w:val="0"/>
          <w:iCs w:val="0"/>
          <w:color w:val="000000" w:themeColor="text1"/>
          <w:szCs w:val="20"/>
        </w:rPr>
      </w:pPr>
      <w:bookmarkStart w:id="7" w:name="_Hlk121952181"/>
      <w:r w:rsidRPr="009F5D6D">
        <w:rPr>
          <w:rFonts w:cs="Times New Roman"/>
          <w:bCs/>
          <w:i w:val="0"/>
          <w:iCs w:val="0"/>
          <w:color w:val="000000" w:themeColor="text1"/>
          <w:szCs w:val="20"/>
        </w:rPr>
        <w:t>Fig.</w:t>
      </w:r>
      <w:r w:rsidR="00BD090F" w:rsidRPr="009F5D6D">
        <w:rPr>
          <w:rFonts w:cs="Times New Roman"/>
          <w:bCs/>
          <w:i w:val="0"/>
          <w:iCs w:val="0"/>
          <w:color w:val="000000" w:themeColor="text1"/>
          <w:szCs w:val="20"/>
        </w:rPr>
        <w:t xml:space="preserve"> </w:t>
      </w:r>
      <w:r w:rsidRPr="009F5D6D">
        <w:rPr>
          <w:rFonts w:cs="Times New Roman"/>
          <w:bCs/>
          <w:i w:val="0"/>
          <w:iCs w:val="0"/>
          <w:color w:val="000000" w:themeColor="text1"/>
          <w:szCs w:val="20"/>
        </w:rPr>
        <w:t>1</w:t>
      </w:r>
      <w:r w:rsidR="009F5D6D" w:rsidRPr="009F5D6D">
        <w:t xml:space="preserve"> </w:t>
      </w:r>
      <w:r w:rsidR="009F5D6D">
        <w:t>—</w:t>
      </w:r>
      <w:r w:rsidR="009F5D6D">
        <w:rPr>
          <w:rFonts w:cs="Times New Roman"/>
          <w:i w:val="0"/>
          <w:iCs w:val="0"/>
          <w:color w:val="000000" w:themeColor="text1"/>
          <w:szCs w:val="20"/>
        </w:rPr>
        <w:t>T</w:t>
      </w:r>
      <w:r w:rsidR="00BD1E32" w:rsidRPr="00E96745">
        <w:rPr>
          <w:rFonts w:cs="Times New Roman"/>
          <w:i w:val="0"/>
          <w:iCs w:val="0"/>
          <w:color w:val="000000" w:themeColor="text1"/>
          <w:szCs w:val="20"/>
        </w:rPr>
        <w:t xml:space="preserve">EM </w:t>
      </w:r>
      <w:r w:rsidR="000061E0" w:rsidRPr="00E96745">
        <w:rPr>
          <w:rFonts w:cs="Times New Roman"/>
          <w:i w:val="0"/>
          <w:iCs w:val="0"/>
          <w:color w:val="000000" w:themeColor="text1"/>
          <w:szCs w:val="20"/>
        </w:rPr>
        <w:t>micrographs</w:t>
      </w:r>
      <w:r w:rsidR="00BD1E32" w:rsidRPr="00E96745">
        <w:rPr>
          <w:rFonts w:cs="Times New Roman"/>
          <w:i w:val="0"/>
          <w:iCs w:val="0"/>
          <w:color w:val="000000" w:themeColor="text1"/>
          <w:szCs w:val="20"/>
        </w:rPr>
        <w:t xml:space="preserve"> for </w:t>
      </w:r>
      <w:proofErr w:type="spellStart"/>
      <w:r w:rsidR="00BD1E32" w:rsidRPr="00E96745">
        <w:rPr>
          <w:rFonts w:cs="Times New Roman"/>
          <w:i w:val="0"/>
          <w:iCs w:val="0"/>
          <w:color w:val="000000" w:themeColor="text1"/>
          <w:szCs w:val="20"/>
        </w:rPr>
        <w:t>PPy</w:t>
      </w:r>
      <w:proofErr w:type="spellEnd"/>
      <w:r w:rsidR="00BD1E32" w:rsidRPr="00E96745">
        <w:rPr>
          <w:rFonts w:cs="Times New Roman"/>
          <w:i w:val="0"/>
          <w:iCs w:val="0"/>
          <w:color w:val="000000" w:themeColor="text1"/>
          <w:szCs w:val="20"/>
        </w:rPr>
        <w:t xml:space="preserve"> and PCM/</w:t>
      </w:r>
      <w:proofErr w:type="spellStart"/>
      <w:r w:rsidR="00BD1E32" w:rsidRPr="00E96745">
        <w:rPr>
          <w:rFonts w:cs="Times New Roman"/>
          <w:i w:val="0"/>
          <w:iCs w:val="0"/>
          <w:color w:val="000000" w:themeColor="text1"/>
          <w:szCs w:val="20"/>
        </w:rPr>
        <w:t>PPy</w:t>
      </w:r>
      <w:proofErr w:type="spellEnd"/>
      <w:r w:rsidR="00BD1E32" w:rsidRPr="00E96745">
        <w:rPr>
          <w:rFonts w:cs="Times New Roman"/>
          <w:i w:val="0"/>
          <w:iCs w:val="0"/>
          <w:color w:val="000000" w:themeColor="text1"/>
          <w:szCs w:val="20"/>
        </w:rPr>
        <w:t xml:space="preserve"> </w:t>
      </w:r>
      <w:r w:rsidR="00AD58C0" w:rsidRPr="00E96745">
        <w:rPr>
          <w:rFonts w:cs="Times New Roman"/>
          <w:i w:val="0"/>
          <w:iCs w:val="0"/>
          <w:color w:val="000000" w:themeColor="text1"/>
          <w:szCs w:val="20"/>
        </w:rPr>
        <w:t>nano</w:t>
      </w:r>
      <w:r w:rsidR="00BD1E32" w:rsidRPr="00E96745">
        <w:rPr>
          <w:rFonts w:cs="Times New Roman"/>
          <w:i w:val="0"/>
          <w:iCs w:val="0"/>
          <w:color w:val="000000" w:themeColor="text1"/>
          <w:szCs w:val="20"/>
        </w:rPr>
        <w:t>composites</w:t>
      </w:r>
    </w:p>
    <w:bookmarkEnd w:id="7"/>
    <w:p w14:paraId="08864F32" w14:textId="64FD230E" w:rsidR="00BD1E32" w:rsidRPr="00E96745" w:rsidRDefault="00BD1E32" w:rsidP="009F0A02">
      <w:pPr>
        <w:jc w:val="center"/>
        <w:rPr>
          <w:rFonts w:cs="Times New Roman"/>
          <w:sz w:val="20"/>
          <w:szCs w:val="20"/>
        </w:rPr>
      </w:pPr>
      <w:r w:rsidRPr="00E96745">
        <w:rPr>
          <w:rFonts w:cs="Times New Roman"/>
          <w:noProof/>
          <w:sz w:val="20"/>
          <w:szCs w:val="20"/>
          <w:lang w:val="en-US"/>
        </w:rPr>
        <w:drawing>
          <wp:inline distT="0" distB="0" distL="0" distR="0" wp14:anchorId="3D1AA725" wp14:editId="1EAC10FF">
            <wp:extent cx="4152900" cy="2546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545" cy="2557782"/>
                    </a:xfrm>
                    <a:prstGeom prst="rect">
                      <a:avLst/>
                    </a:prstGeom>
                    <a:noFill/>
                  </pic:spPr>
                </pic:pic>
              </a:graphicData>
            </a:graphic>
          </wp:inline>
        </w:drawing>
      </w:r>
    </w:p>
    <w:p w14:paraId="63574A64" w14:textId="5F4F42F8" w:rsidR="00BD1E32" w:rsidRDefault="00BD1E32" w:rsidP="00B441A2">
      <w:pPr>
        <w:pStyle w:val="Caption"/>
        <w:jc w:val="center"/>
        <w:rPr>
          <w:rFonts w:cs="Times New Roman"/>
          <w:i w:val="0"/>
          <w:iCs w:val="0"/>
          <w:color w:val="auto"/>
          <w:szCs w:val="20"/>
        </w:rPr>
      </w:pPr>
      <w:bookmarkStart w:id="8" w:name="_Hlk122000519"/>
      <w:r w:rsidRPr="009F5D6D">
        <w:rPr>
          <w:rFonts w:cs="Times New Roman"/>
          <w:bCs/>
          <w:i w:val="0"/>
          <w:iCs w:val="0"/>
          <w:color w:val="auto"/>
          <w:szCs w:val="20"/>
        </w:rPr>
        <w:t>Fig</w:t>
      </w:r>
      <w:r w:rsidR="0071796E" w:rsidRPr="009F5D6D">
        <w:rPr>
          <w:rFonts w:cs="Times New Roman"/>
          <w:bCs/>
          <w:i w:val="0"/>
          <w:iCs w:val="0"/>
          <w:color w:val="auto"/>
          <w:szCs w:val="20"/>
        </w:rPr>
        <w:t>.</w:t>
      </w:r>
      <w:r w:rsidR="00BD090F" w:rsidRPr="009F5D6D">
        <w:rPr>
          <w:rFonts w:cs="Times New Roman"/>
          <w:bCs/>
          <w:i w:val="0"/>
          <w:iCs w:val="0"/>
          <w:color w:val="auto"/>
          <w:szCs w:val="20"/>
        </w:rPr>
        <w:t xml:space="preserve"> </w:t>
      </w:r>
      <w:r w:rsidR="00FA7FC2" w:rsidRPr="009F5D6D">
        <w:rPr>
          <w:rFonts w:cs="Times New Roman"/>
          <w:bCs/>
          <w:i w:val="0"/>
          <w:iCs w:val="0"/>
          <w:color w:val="auto"/>
          <w:szCs w:val="20"/>
        </w:rPr>
        <w:t>2</w:t>
      </w:r>
      <w:r w:rsidR="009F5D6D" w:rsidRPr="009F5D6D">
        <w:t xml:space="preserve"> </w:t>
      </w:r>
      <w:r w:rsidR="009F5D6D">
        <w:t>—</w:t>
      </w:r>
      <w:r w:rsidRPr="00E96745">
        <w:rPr>
          <w:rFonts w:cs="Times New Roman"/>
          <w:i w:val="0"/>
          <w:iCs w:val="0"/>
          <w:color w:val="auto"/>
          <w:szCs w:val="20"/>
        </w:rPr>
        <w:t xml:space="preserve"> </w:t>
      </w:r>
      <w:bookmarkEnd w:id="8"/>
      <w:r w:rsidRPr="00E96745">
        <w:rPr>
          <w:rFonts w:cs="Times New Roman"/>
          <w:i w:val="0"/>
          <w:iCs w:val="0"/>
          <w:color w:val="auto"/>
          <w:szCs w:val="20"/>
        </w:rPr>
        <w:t xml:space="preserve">HRTEM </w:t>
      </w:r>
      <w:r w:rsidR="000061E0" w:rsidRPr="00E96745">
        <w:rPr>
          <w:rFonts w:cs="Times New Roman"/>
          <w:i w:val="0"/>
          <w:iCs w:val="0"/>
          <w:color w:val="auto"/>
          <w:szCs w:val="20"/>
        </w:rPr>
        <w:t>micrographs</w:t>
      </w:r>
      <w:r w:rsidRPr="00E96745">
        <w:rPr>
          <w:rFonts w:cs="Times New Roman"/>
          <w:i w:val="0"/>
          <w:iCs w:val="0"/>
          <w:color w:val="auto"/>
          <w:szCs w:val="20"/>
        </w:rPr>
        <w:t xml:space="preserve"> </w:t>
      </w:r>
      <w:r w:rsidR="00EC388F" w:rsidRPr="00E96745">
        <w:rPr>
          <w:rFonts w:cs="Times New Roman"/>
          <w:i w:val="0"/>
          <w:iCs w:val="0"/>
          <w:color w:val="auto"/>
          <w:szCs w:val="20"/>
        </w:rPr>
        <w:t>with</w:t>
      </w:r>
      <w:r w:rsidRPr="00E96745">
        <w:rPr>
          <w:rFonts w:cs="Times New Roman"/>
          <w:i w:val="0"/>
          <w:iCs w:val="0"/>
          <w:color w:val="auto"/>
          <w:szCs w:val="20"/>
        </w:rPr>
        <w:t xml:space="preserve"> </w:t>
      </w:r>
      <w:r w:rsidR="00EC388F" w:rsidRPr="00E96745">
        <w:rPr>
          <w:rFonts w:cs="Times New Roman"/>
          <w:i w:val="0"/>
          <w:iCs w:val="0"/>
          <w:color w:val="auto"/>
          <w:szCs w:val="20"/>
        </w:rPr>
        <w:t xml:space="preserve">inset </w:t>
      </w:r>
      <w:r w:rsidRPr="00E96745">
        <w:rPr>
          <w:rFonts w:cs="Times New Roman"/>
          <w:i w:val="0"/>
          <w:iCs w:val="0"/>
          <w:color w:val="auto"/>
          <w:szCs w:val="20"/>
        </w:rPr>
        <w:t xml:space="preserve">SAED patterns for </w:t>
      </w:r>
      <w:proofErr w:type="spellStart"/>
      <w:r w:rsidRPr="00E96745">
        <w:rPr>
          <w:rFonts w:cs="Times New Roman"/>
          <w:i w:val="0"/>
          <w:iCs w:val="0"/>
          <w:color w:val="auto"/>
          <w:szCs w:val="20"/>
        </w:rPr>
        <w:t>PPy</w:t>
      </w:r>
      <w:proofErr w:type="spellEnd"/>
      <w:r w:rsidRPr="00E96745">
        <w:rPr>
          <w:rFonts w:cs="Times New Roman"/>
          <w:i w:val="0"/>
          <w:iCs w:val="0"/>
          <w:color w:val="auto"/>
          <w:szCs w:val="20"/>
        </w:rPr>
        <w:t xml:space="preserve"> and </w:t>
      </w:r>
      <w:proofErr w:type="spellStart"/>
      <w:r w:rsidRPr="00E96745">
        <w:rPr>
          <w:rFonts w:cs="Times New Roman"/>
          <w:i w:val="0"/>
          <w:iCs w:val="0"/>
          <w:color w:val="auto"/>
          <w:szCs w:val="20"/>
        </w:rPr>
        <w:t>PPy</w:t>
      </w:r>
      <w:proofErr w:type="spellEnd"/>
      <w:r w:rsidR="00BE70DE">
        <w:rPr>
          <w:rFonts w:cs="Times New Roman"/>
          <w:i w:val="0"/>
          <w:iCs w:val="0"/>
          <w:color w:val="auto"/>
          <w:szCs w:val="20"/>
        </w:rPr>
        <w:t>/PCM</w:t>
      </w:r>
      <w:r w:rsidRPr="00E96745">
        <w:rPr>
          <w:rFonts w:cs="Times New Roman"/>
          <w:i w:val="0"/>
          <w:iCs w:val="0"/>
          <w:color w:val="auto"/>
          <w:szCs w:val="20"/>
        </w:rPr>
        <w:t xml:space="preserve"> </w:t>
      </w:r>
      <w:r w:rsidR="00AD58C0" w:rsidRPr="00E96745">
        <w:rPr>
          <w:rFonts w:cs="Times New Roman"/>
          <w:i w:val="0"/>
          <w:iCs w:val="0"/>
          <w:color w:val="auto"/>
          <w:szCs w:val="20"/>
        </w:rPr>
        <w:t>nano</w:t>
      </w:r>
      <w:r w:rsidRPr="00E96745">
        <w:rPr>
          <w:rFonts w:cs="Times New Roman"/>
          <w:i w:val="0"/>
          <w:iCs w:val="0"/>
          <w:color w:val="auto"/>
          <w:szCs w:val="20"/>
        </w:rPr>
        <w:t>composites</w:t>
      </w:r>
    </w:p>
    <w:p w14:paraId="1D38158E" w14:textId="77777777" w:rsidR="002069ED" w:rsidRPr="00F21C40" w:rsidRDefault="002069ED" w:rsidP="002069ED">
      <w:pPr>
        <w:spacing w:after="0" w:line="360" w:lineRule="auto"/>
        <w:ind w:firstLine="576"/>
        <w:jc w:val="both"/>
        <w:rPr>
          <w:rFonts w:eastAsia="Calibri" w:cs="Times New Roman"/>
          <w:szCs w:val="24"/>
          <w:lang w:val="en-US"/>
        </w:rPr>
      </w:pPr>
      <w:r w:rsidRPr="00F21C40">
        <w:rPr>
          <w:rFonts w:cs="Times New Roman"/>
          <w:bCs/>
          <w:color w:val="000000" w:themeColor="text1"/>
          <w:szCs w:val="24"/>
          <w:lang w:val="en-US"/>
        </w:rPr>
        <w:t>The interplanar distance (d) being 0.26 nm matches</w:t>
      </w:r>
      <w:r w:rsidRPr="00F21C40">
        <w:rPr>
          <w:rFonts w:cs="Times New Roman"/>
          <w:szCs w:val="24"/>
        </w:rPr>
        <w:t xml:space="preserve"> well with the spectrum of XRD with diffraction plane (002) seen in Fig. 5b. The formation of </w:t>
      </w:r>
      <w:proofErr w:type="spellStart"/>
      <w:r w:rsidRPr="00F21C40">
        <w:rPr>
          <w:rFonts w:cs="Times New Roman"/>
          <w:szCs w:val="24"/>
        </w:rPr>
        <w:t>PPy</w:t>
      </w:r>
      <w:proofErr w:type="spellEnd"/>
      <w:r w:rsidRPr="00F21C40">
        <w:rPr>
          <w:rFonts w:cs="Times New Roman"/>
          <w:szCs w:val="24"/>
        </w:rPr>
        <w:t xml:space="preserve">/PCM nanocomposites has been </w:t>
      </w:r>
      <w:r w:rsidRPr="00F21C40">
        <w:rPr>
          <w:rFonts w:cs="Times New Roman"/>
          <w:szCs w:val="24"/>
        </w:rPr>
        <w:lastRenderedPageBreak/>
        <w:t xml:space="preserve">confirmed. </w:t>
      </w:r>
      <w:r w:rsidRPr="00F21C40">
        <w:rPr>
          <w:rFonts w:eastAsia="Calibri" w:cs="Times New Roman"/>
          <w:szCs w:val="24"/>
          <w:lang w:val="en-US"/>
        </w:rPr>
        <w:t>SAED patterns confirm polycrystalline nature of the composites. Due to the high crystallinity bright spots were detected in the diffraction pattern in SAED.</w:t>
      </w:r>
    </w:p>
    <w:p w14:paraId="2E736D62" w14:textId="77777777" w:rsidR="002069ED" w:rsidRPr="002069ED" w:rsidRDefault="002069ED" w:rsidP="002069ED"/>
    <w:p w14:paraId="49F6D531" w14:textId="56D25163" w:rsidR="00F21C40" w:rsidRPr="00F21C40" w:rsidRDefault="00F21C40" w:rsidP="00F21C40">
      <w:pPr>
        <w:jc w:val="center"/>
      </w:pPr>
      <w:r>
        <w:rPr>
          <w:noProof/>
        </w:rPr>
        <w:drawing>
          <wp:inline distT="0" distB="0" distL="0" distR="0" wp14:anchorId="25FCAFE7" wp14:editId="04F5C114">
            <wp:extent cx="4229100" cy="22907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8548" cy="2306675"/>
                    </a:xfrm>
                    <a:prstGeom prst="rect">
                      <a:avLst/>
                    </a:prstGeom>
                    <a:noFill/>
                    <a:ln>
                      <a:noFill/>
                    </a:ln>
                  </pic:spPr>
                </pic:pic>
              </a:graphicData>
            </a:graphic>
          </wp:inline>
        </w:drawing>
      </w:r>
    </w:p>
    <w:p w14:paraId="0E865CE8" w14:textId="0CC6C311" w:rsidR="00720DF2" w:rsidRPr="002069ED" w:rsidRDefault="00720DF2" w:rsidP="00F21C40">
      <w:pPr>
        <w:pStyle w:val="Caption"/>
        <w:jc w:val="center"/>
        <w:rPr>
          <w:rFonts w:cs="Times New Roman"/>
          <w:i w:val="0"/>
          <w:iCs w:val="0"/>
          <w:color w:val="auto"/>
          <w:szCs w:val="20"/>
        </w:rPr>
      </w:pPr>
      <w:bookmarkStart w:id="9" w:name="_Ref85880618"/>
      <w:bookmarkStart w:id="10" w:name="_Ref85880575"/>
      <w:r w:rsidRPr="002069ED">
        <w:rPr>
          <w:rFonts w:cs="Times New Roman"/>
          <w:i w:val="0"/>
          <w:iCs w:val="0"/>
          <w:color w:val="auto"/>
          <w:szCs w:val="20"/>
        </w:rPr>
        <w:t>Fig</w:t>
      </w:r>
      <w:r w:rsidR="0071796E" w:rsidRPr="002069ED">
        <w:rPr>
          <w:rFonts w:cs="Times New Roman"/>
          <w:i w:val="0"/>
          <w:iCs w:val="0"/>
          <w:color w:val="auto"/>
          <w:szCs w:val="20"/>
        </w:rPr>
        <w:t>.</w:t>
      </w:r>
      <w:r w:rsidRPr="002069ED">
        <w:rPr>
          <w:rFonts w:cs="Times New Roman"/>
          <w:i w:val="0"/>
          <w:iCs w:val="0"/>
          <w:color w:val="auto"/>
          <w:szCs w:val="20"/>
        </w:rPr>
        <w:t xml:space="preserve"> </w:t>
      </w:r>
      <w:bookmarkEnd w:id="9"/>
      <w:r w:rsidR="00333FDE" w:rsidRPr="002069ED">
        <w:rPr>
          <w:rFonts w:cs="Times New Roman"/>
          <w:i w:val="0"/>
          <w:iCs w:val="0"/>
          <w:color w:val="auto"/>
          <w:szCs w:val="20"/>
        </w:rPr>
        <w:t>3</w:t>
      </w:r>
      <w:r w:rsidR="009F5D6D" w:rsidRPr="002069ED">
        <w:rPr>
          <w:rFonts w:cs="Times New Roman"/>
          <w:i w:val="0"/>
          <w:iCs w:val="0"/>
          <w:color w:val="auto"/>
          <w:szCs w:val="20"/>
        </w:rPr>
        <w:t xml:space="preserve"> —</w:t>
      </w:r>
      <w:r w:rsidR="00333FDE" w:rsidRPr="002069ED">
        <w:rPr>
          <w:rFonts w:cs="Times New Roman"/>
          <w:i w:val="0"/>
          <w:iCs w:val="0"/>
          <w:color w:val="auto"/>
          <w:szCs w:val="20"/>
        </w:rPr>
        <w:t xml:space="preserve"> FESEM</w:t>
      </w:r>
      <w:r w:rsidRPr="002069ED">
        <w:rPr>
          <w:rFonts w:cs="Times New Roman"/>
          <w:i w:val="0"/>
          <w:iCs w:val="0"/>
          <w:color w:val="auto"/>
          <w:szCs w:val="20"/>
        </w:rPr>
        <w:t xml:space="preserve"> </w:t>
      </w:r>
      <w:proofErr w:type="gramStart"/>
      <w:r w:rsidRPr="002069ED">
        <w:rPr>
          <w:rFonts w:cs="Times New Roman"/>
          <w:i w:val="0"/>
          <w:iCs w:val="0"/>
          <w:color w:val="auto"/>
          <w:szCs w:val="20"/>
        </w:rPr>
        <w:t>micrographs  of</w:t>
      </w:r>
      <w:proofErr w:type="gramEnd"/>
      <w:r w:rsidRPr="002069ED">
        <w:rPr>
          <w:rFonts w:cs="Times New Roman"/>
          <w:i w:val="0"/>
          <w:iCs w:val="0"/>
          <w:color w:val="auto"/>
          <w:szCs w:val="20"/>
        </w:rPr>
        <w:t xml:space="preserve"> </w:t>
      </w:r>
      <w:proofErr w:type="spellStart"/>
      <w:r w:rsidRPr="002069ED">
        <w:rPr>
          <w:rFonts w:cs="Times New Roman"/>
          <w:i w:val="0"/>
          <w:iCs w:val="0"/>
          <w:color w:val="auto"/>
          <w:szCs w:val="20"/>
        </w:rPr>
        <w:t>PPy</w:t>
      </w:r>
      <w:proofErr w:type="spellEnd"/>
      <w:r w:rsidRPr="002069ED">
        <w:rPr>
          <w:rFonts w:cs="Times New Roman"/>
          <w:i w:val="0"/>
          <w:iCs w:val="0"/>
          <w:color w:val="auto"/>
          <w:szCs w:val="20"/>
        </w:rPr>
        <w:t xml:space="preserve">, and </w:t>
      </w:r>
      <w:proofErr w:type="spellStart"/>
      <w:r w:rsidRPr="002069ED">
        <w:rPr>
          <w:rFonts w:cs="Times New Roman"/>
          <w:i w:val="0"/>
          <w:iCs w:val="0"/>
          <w:color w:val="auto"/>
          <w:szCs w:val="20"/>
        </w:rPr>
        <w:t>PPy</w:t>
      </w:r>
      <w:proofErr w:type="spellEnd"/>
      <w:r w:rsidRPr="002069ED">
        <w:rPr>
          <w:rFonts w:cs="Times New Roman"/>
          <w:i w:val="0"/>
          <w:iCs w:val="0"/>
          <w:color w:val="auto"/>
          <w:szCs w:val="20"/>
        </w:rPr>
        <w:t xml:space="preserve"> /PCM nano</w:t>
      </w:r>
      <w:r w:rsidR="00AD58C0" w:rsidRPr="002069ED">
        <w:rPr>
          <w:rFonts w:cs="Times New Roman"/>
          <w:i w:val="0"/>
          <w:iCs w:val="0"/>
          <w:color w:val="auto"/>
          <w:szCs w:val="20"/>
        </w:rPr>
        <w:t>composite</w:t>
      </w:r>
      <w:r w:rsidRPr="002069ED">
        <w:rPr>
          <w:rFonts w:cs="Times New Roman"/>
          <w:i w:val="0"/>
          <w:iCs w:val="0"/>
          <w:color w:val="auto"/>
          <w:szCs w:val="20"/>
        </w:rPr>
        <w:t>s</w:t>
      </w:r>
      <w:bookmarkEnd w:id="10"/>
    </w:p>
    <w:p w14:paraId="1516F49E" w14:textId="6A63C187" w:rsidR="00825F10" w:rsidRPr="00F21C40" w:rsidRDefault="00825F10" w:rsidP="00F21C40">
      <w:pPr>
        <w:spacing w:after="0" w:line="360" w:lineRule="auto"/>
        <w:ind w:firstLine="720"/>
        <w:jc w:val="both"/>
        <w:rPr>
          <w:rFonts w:cs="Times New Roman"/>
          <w:szCs w:val="24"/>
        </w:rPr>
      </w:pPr>
      <w:r w:rsidRPr="00F21C40">
        <w:rPr>
          <w:rFonts w:cs="Times New Roman"/>
          <w:szCs w:val="24"/>
        </w:rPr>
        <w:t xml:space="preserve">Fig. 3 shows the SEM micrographs of pure </w:t>
      </w:r>
      <w:proofErr w:type="spellStart"/>
      <w:r w:rsidRPr="00F21C40">
        <w:rPr>
          <w:rFonts w:cs="Times New Roman"/>
          <w:szCs w:val="24"/>
        </w:rPr>
        <w:t>P</w:t>
      </w:r>
      <w:r w:rsidR="00B441A2" w:rsidRPr="00F21C40">
        <w:rPr>
          <w:rFonts w:cs="Times New Roman"/>
          <w:szCs w:val="24"/>
        </w:rPr>
        <w:t>Py</w:t>
      </w:r>
      <w:proofErr w:type="spellEnd"/>
      <w:r w:rsidR="00B441A2" w:rsidRPr="00F21C40">
        <w:rPr>
          <w:rFonts w:cs="Times New Roman"/>
          <w:szCs w:val="24"/>
        </w:rPr>
        <w:t xml:space="preserve"> and 10 to 50 </w:t>
      </w:r>
      <w:proofErr w:type="spellStart"/>
      <w:r w:rsidR="00B441A2" w:rsidRPr="00F21C40">
        <w:rPr>
          <w:rFonts w:cs="Times New Roman"/>
          <w:szCs w:val="24"/>
        </w:rPr>
        <w:t>wt</w:t>
      </w:r>
      <w:proofErr w:type="spellEnd"/>
      <w:r w:rsidR="00B441A2" w:rsidRPr="00F21C40">
        <w:rPr>
          <w:rFonts w:cs="Times New Roman"/>
          <w:szCs w:val="24"/>
        </w:rPr>
        <w:t xml:space="preserve"> % of </w:t>
      </w:r>
      <w:proofErr w:type="spellStart"/>
      <w:r w:rsidR="00B441A2" w:rsidRPr="00F21C40">
        <w:rPr>
          <w:rFonts w:cs="Times New Roman"/>
          <w:szCs w:val="24"/>
        </w:rPr>
        <w:t>PPy</w:t>
      </w:r>
      <w:proofErr w:type="spellEnd"/>
      <w:r w:rsidR="00B441A2" w:rsidRPr="00F21C40">
        <w:rPr>
          <w:rFonts w:cs="Times New Roman"/>
          <w:szCs w:val="24"/>
        </w:rPr>
        <w:t xml:space="preserve">/PCM </w:t>
      </w:r>
      <w:r w:rsidRPr="00F21C40">
        <w:rPr>
          <w:rFonts w:cs="Times New Roman"/>
          <w:szCs w:val="24"/>
        </w:rPr>
        <w:t xml:space="preserve">nanocomposites respectively. Clusters of PCM nanoparticles are observed to be agglomerated and </w:t>
      </w:r>
      <w:proofErr w:type="spellStart"/>
      <w:r w:rsidRPr="00F21C40">
        <w:rPr>
          <w:rFonts w:cs="Times New Roman"/>
          <w:szCs w:val="24"/>
        </w:rPr>
        <w:t>PPy</w:t>
      </w:r>
      <w:proofErr w:type="spellEnd"/>
      <w:r w:rsidRPr="00F21C40">
        <w:rPr>
          <w:rFonts w:cs="Times New Roman"/>
          <w:szCs w:val="24"/>
        </w:rPr>
        <w:t xml:space="preserve"> shows granular structure. The </w:t>
      </w:r>
      <w:proofErr w:type="spellStart"/>
      <w:r w:rsidRPr="00F21C40">
        <w:rPr>
          <w:rFonts w:cs="Times New Roman"/>
          <w:szCs w:val="24"/>
        </w:rPr>
        <w:t>PPy</w:t>
      </w:r>
      <w:proofErr w:type="spellEnd"/>
      <w:r w:rsidRPr="00F21C40">
        <w:rPr>
          <w:rFonts w:cs="Times New Roman"/>
          <w:szCs w:val="24"/>
        </w:rPr>
        <w:t xml:space="preserve">/PCM nanocomposites are found to show clusters of PCM embedded in </w:t>
      </w:r>
      <w:proofErr w:type="spellStart"/>
      <w:r w:rsidRPr="00F21C40">
        <w:rPr>
          <w:rFonts w:cs="Times New Roman"/>
          <w:szCs w:val="24"/>
        </w:rPr>
        <w:t>PPy</w:t>
      </w:r>
      <w:proofErr w:type="spellEnd"/>
      <w:r w:rsidRPr="00F21C40">
        <w:rPr>
          <w:rFonts w:cs="Times New Roman"/>
          <w:szCs w:val="24"/>
        </w:rPr>
        <w:t xml:space="preserve"> chain. Histograms shown in Fig. 4 gives the distribution of particle size. ImageJ software was employed to evaluate the average particle size.</w:t>
      </w:r>
    </w:p>
    <w:p w14:paraId="52319A1F" w14:textId="75AB0F1E" w:rsidR="006C1EA5" w:rsidRPr="00E96745" w:rsidRDefault="006C1EA5" w:rsidP="006C1EA5">
      <w:pPr>
        <w:rPr>
          <w:rFonts w:cs="Times New Roman"/>
          <w:sz w:val="20"/>
          <w:szCs w:val="20"/>
        </w:rPr>
      </w:pPr>
      <w:r w:rsidRPr="00E96745">
        <w:rPr>
          <w:rFonts w:cs="Times New Roman"/>
          <w:sz w:val="20"/>
          <w:szCs w:val="20"/>
        </w:rPr>
        <w:t xml:space="preserve">                     </w:t>
      </w:r>
      <w:r w:rsidRPr="00E96745">
        <w:rPr>
          <w:rFonts w:cs="Times New Roman"/>
          <w:noProof/>
          <w:sz w:val="20"/>
          <w:szCs w:val="20"/>
          <w:lang w:val="en-US"/>
        </w:rPr>
        <w:drawing>
          <wp:inline distT="0" distB="0" distL="0" distR="0" wp14:anchorId="70D6652D" wp14:editId="060DA671">
            <wp:extent cx="4145915" cy="253449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1947" cy="2593202"/>
                    </a:xfrm>
                    <a:prstGeom prst="rect">
                      <a:avLst/>
                    </a:prstGeom>
                    <a:noFill/>
                  </pic:spPr>
                </pic:pic>
              </a:graphicData>
            </a:graphic>
          </wp:inline>
        </w:drawing>
      </w:r>
    </w:p>
    <w:p w14:paraId="1C523B38" w14:textId="5128C4EC" w:rsidR="006C1EA5" w:rsidRPr="00E96745" w:rsidRDefault="006C1EA5" w:rsidP="005458A3">
      <w:pPr>
        <w:pStyle w:val="Caption"/>
        <w:spacing w:before="0" w:beforeAutospacing="0" w:after="0" w:afterAutospacing="0"/>
        <w:jc w:val="center"/>
        <w:rPr>
          <w:rFonts w:cs="Times New Roman"/>
          <w:i w:val="0"/>
          <w:iCs w:val="0"/>
          <w:color w:val="000000" w:themeColor="text1"/>
          <w:szCs w:val="20"/>
        </w:rPr>
      </w:pPr>
      <w:r w:rsidRPr="009F5D6D">
        <w:rPr>
          <w:rFonts w:cs="Times New Roman"/>
          <w:bCs/>
          <w:i w:val="0"/>
          <w:iCs w:val="0"/>
          <w:color w:val="000000" w:themeColor="text1"/>
          <w:szCs w:val="20"/>
        </w:rPr>
        <w:t>Fig</w:t>
      </w:r>
      <w:r w:rsidR="0071796E" w:rsidRPr="009F5D6D">
        <w:rPr>
          <w:rFonts w:cs="Times New Roman"/>
          <w:bCs/>
          <w:i w:val="0"/>
          <w:iCs w:val="0"/>
          <w:color w:val="000000" w:themeColor="text1"/>
          <w:szCs w:val="20"/>
        </w:rPr>
        <w:t>.</w:t>
      </w:r>
      <w:r w:rsidR="00BD090F" w:rsidRPr="009F5D6D">
        <w:rPr>
          <w:rFonts w:cs="Times New Roman"/>
          <w:bCs/>
          <w:i w:val="0"/>
          <w:iCs w:val="0"/>
          <w:color w:val="000000" w:themeColor="text1"/>
          <w:szCs w:val="20"/>
        </w:rPr>
        <w:t xml:space="preserve"> </w:t>
      </w:r>
      <w:r w:rsidR="00FA7FC2" w:rsidRPr="009F5D6D">
        <w:rPr>
          <w:rFonts w:cs="Times New Roman"/>
          <w:bCs/>
          <w:i w:val="0"/>
          <w:iCs w:val="0"/>
          <w:color w:val="000000" w:themeColor="text1"/>
          <w:szCs w:val="20"/>
        </w:rPr>
        <w:t>4</w:t>
      </w:r>
      <w:r w:rsidR="009F5D6D" w:rsidRPr="009F5D6D">
        <w:t xml:space="preserve"> </w:t>
      </w:r>
      <w:r w:rsidR="009F5D6D">
        <w:t>—</w:t>
      </w:r>
      <w:r w:rsidR="00CA56A7" w:rsidRPr="00E96745">
        <w:rPr>
          <w:rFonts w:cs="Times New Roman"/>
          <w:i w:val="0"/>
          <w:iCs w:val="0"/>
          <w:color w:val="000000" w:themeColor="text1"/>
          <w:szCs w:val="20"/>
        </w:rPr>
        <w:t xml:space="preserve"> Histograms </w:t>
      </w:r>
      <w:r w:rsidRPr="00E96745">
        <w:rPr>
          <w:rFonts w:cs="Times New Roman"/>
          <w:i w:val="0"/>
          <w:iCs w:val="0"/>
          <w:color w:val="000000" w:themeColor="text1"/>
          <w:szCs w:val="20"/>
        </w:rPr>
        <w:t xml:space="preserve">of </w:t>
      </w:r>
      <w:proofErr w:type="spellStart"/>
      <w:r w:rsidRPr="00E96745">
        <w:rPr>
          <w:rFonts w:cs="Times New Roman"/>
          <w:i w:val="0"/>
          <w:iCs w:val="0"/>
          <w:color w:val="000000" w:themeColor="text1"/>
          <w:szCs w:val="20"/>
        </w:rPr>
        <w:t>PPy</w:t>
      </w:r>
      <w:proofErr w:type="spellEnd"/>
      <w:r w:rsidRPr="00E96745">
        <w:rPr>
          <w:rFonts w:cs="Times New Roman"/>
          <w:i w:val="0"/>
          <w:iCs w:val="0"/>
          <w:color w:val="000000" w:themeColor="text1"/>
          <w:szCs w:val="20"/>
        </w:rPr>
        <w:t xml:space="preserve">, and </w:t>
      </w:r>
      <w:proofErr w:type="spellStart"/>
      <w:r w:rsidRPr="00E96745">
        <w:rPr>
          <w:rFonts w:cs="Times New Roman"/>
          <w:i w:val="0"/>
          <w:iCs w:val="0"/>
          <w:color w:val="000000" w:themeColor="text1"/>
          <w:szCs w:val="20"/>
        </w:rPr>
        <w:t>PPy</w:t>
      </w:r>
      <w:proofErr w:type="spellEnd"/>
      <w:r w:rsidRPr="00E96745">
        <w:rPr>
          <w:rFonts w:cs="Times New Roman"/>
          <w:i w:val="0"/>
          <w:iCs w:val="0"/>
          <w:color w:val="000000" w:themeColor="text1"/>
          <w:szCs w:val="20"/>
        </w:rPr>
        <w:t xml:space="preserve"> /PCM nanocomposites</w:t>
      </w:r>
    </w:p>
    <w:p w14:paraId="727FCF38" w14:textId="5A3461EE" w:rsidR="00935CE3" w:rsidRPr="00F21C40" w:rsidRDefault="00935CE3" w:rsidP="00F21C40">
      <w:pPr>
        <w:pStyle w:val="Caption"/>
        <w:jc w:val="both"/>
        <w:rPr>
          <w:rFonts w:cs="Times New Roman"/>
          <w:i w:val="0"/>
          <w:iCs w:val="0"/>
          <w:color w:val="auto"/>
          <w:sz w:val="24"/>
          <w:szCs w:val="24"/>
        </w:rPr>
      </w:pPr>
      <w:r w:rsidRPr="00F21C40">
        <w:rPr>
          <w:rFonts w:cs="Times New Roman"/>
          <w:i w:val="0"/>
          <w:iCs w:val="0"/>
          <w:color w:val="auto"/>
          <w:sz w:val="24"/>
          <w:szCs w:val="24"/>
        </w:rPr>
        <w:t xml:space="preserve">The average size of </w:t>
      </w:r>
      <w:proofErr w:type="spellStart"/>
      <w:r w:rsidRPr="00F21C40">
        <w:rPr>
          <w:rFonts w:cs="Times New Roman"/>
          <w:i w:val="0"/>
          <w:iCs w:val="0"/>
          <w:color w:val="auto"/>
          <w:sz w:val="24"/>
          <w:szCs w:val="24"/>
        </w:rPr>
        <w:t>PPy</w:t>
      </w:r>
      <w:proofErr w:type="spellEnd"/>
      <w:r w:rsidRPr="00F21C40">
        <w:rPr>
          <w:rFonts w:cs="Times New Roman"/>
          <w:i w:val="0"/>
          <w:iCs w:val="0"/>
          <w:color w:val="auto"/>
          <w:sz w:val="24"/>
          <w:szCs w:val="24"/>
        </w:rPr>
        <w:t xml:space="preserve">, </w:t>
      </w:r>
      <w:proofErr w:type="spellStart"/>
      <w:r w:rsidRPr="00F21C40">
        <w:rPr>
          <w:rFonts w:cs="Times New Roman"/>
          <w:i w:val="0"/>
          <w:iCs w:val="0"/>
          <w:color w:val="auto"/>
          <w:sz w:val="24"/>
          <w:szCs w:val="24"/>
        </w:rPr>
        <w:t>PPy</w:t>
      </w:r>
      <w:proofErr w:type="spellEnd"/>
      <w:r w:rsidR="00B1504C">
        <w:rPr>
          <w:rFonts w:cs="Times New Roman"/>
          <w:i w:val="0"/>
          <w:iCs w:val="0"/>
          <w:color w:val="auto"/>
          <w:sz w:val="24"/>
          <w:szCs w:val="24"/>
        </w:rPr>
        <w:t>/</w:t>
      </w:r>
      <w:r w:rsidR="00B1504C" w:rsidRPr="00F21C40">
        <w:rPr>
          <w:rFonts w:cs="Times New Roman"/>
          <w:i w:val="0"/>
          <w:iCs w:val="0"/>
          <w:color w:val="auto"/>
          <w:sz w:val="24"/>
          <w:szCs w:val="24"/>
        </w:rPr>
        <w:t>PCM</w:t>
      </w:r>
      <w:r w:rsidRPr="00F21C40">
        <w:rPr>
          <w:rFonts w:cs="Times New Roman"/>
          <w:i w:val="0"/>
          <w:iCs w:val="0"/>
          <w:color w:val="auto"/>
          <w:sz w:val="24"/>
          <w:szCs w:val="24"/>
        </w:rPr>
        <w:t xml:space="preserve"> and PCM nanoparticles are listed in </w:t>
      </w:r>
      <w:r w:rsidRPr="00F21C40">
        <w:rPr>
          <w:rFonts w:cs="Times New Roman"/>
          <w:i w:val="0"/>
          <w:iCs w:val="0"/>
          <w:color w:val="auto"/>
          <w:sz w:val="24"/>
          <w:szCs w:val="24"/>
        </w:rPr>
        <w:fldChar w:fldCharType="begin"/>
      </w:r>
      <w:r w:rsidRPr="00F21C40">
        <w:rPr>
          <w:rFonts w:cs="Times New Roman"/>
          <w:i w:val="0"/>
          <w:iCs w:val="0"/>
          <w:color w:val="auto"/>
          <w:sz w:val="24"/>
          <w:szCs w:val="24"/>
        </w:rPr>
        <w:instrText xml:space="preserve"> REF _Ref85875319 \h  \* MERGEFORMAT </w:instrText>
      </w:r>
      <w:r w:rsidRPr="00F21C40">
        <w:rPr>
          <w:rFonts w:cs="Times New Roman"/>
          <w:i w:val="0"/>
          <w:iCs w:val="0"/>
          <w:color w:val="auto"/>
          <w:sz w:val="24"/>
          <w:szCs w:val="24"/>
        </w:rPr>
      </w:r>
      <w:r w:rsidRPr="00F21C40">
        <w:rPr>
          <w:rFonts w:cs="Times New Roman"/>
          <w:i w:val="0"/>
          <w:iCs w:val="0"/>
          <w:color w:val="auto"/>
          <w:sz w:val="24"/>
          <w:szCs w:val="24"/>
        </w:rPr>
        <w:fldChar w:fldCharType="separate"/>
      </w:r>
      <w:r w:rsidRPr="00F21C40">
        <w:rPr>
          <w:rFonts w:cs="Times New Roman"/>
          <w:i w:val="0"/>
          <w:iCs w:val="0"/>
          <w:color w:val="auto"/>
          <w:sz w:val="24"/>
          <w:szCs w:val="24"/>
        </w:rPr>
        <w:t xml:space="preserve">Table </w:t>
      </w:r>
      <w:r w:rsidRPr="00F21C40">
        <w:rPr>
          <w:rFonts w:cs="Times New Roman"/>
          <w:i w:val="0"/>
          <w:iCs w:val="0"/>
          <w:color w:val="auto"/>
          <w:sz w:val="24"/>
          <w:szCs w:val="24"/>
        </w:rPr>
        <w:fldChar w:fldCharType="end"/>
      </w:r>
      <w:r w:rsidR="00667E84" w:rsidRPr="00F21C40">
        <w:rPr>
          <w:rFonts w:cs="Times New Roman"/>
          <w:i w:val="0"/>
          <w:iCs w:val="0"/>
          <w:color w:val="auto"/>
          <w:sz w:val="24"/>
          <w:szCs w:val="24"/>
        </w:rPr>
        <w:t>1</w:t>
      </w:r>
      <w:r w:rsidRPr="00F21C40">
        <w:rPr>
          <w:rFonts w:cs="Times New Roman"/>
          <w:i w:val="0"/>
          <w:iCs w:val="0"/>
          <w:color w:val="auto"/>
          <w:sz w:val="24"/>
          <w:szCs w:val="24"/>
        </w:rPr>
        <w:t xml:space="preserve">. The size of </w:t>
      </w:r>
      <w:proofErr w:type="spellStart"/>
      <w:r w:rsidRPr="00F21C40">
        <w:rPr>
          <w:rFonts w:cs="Times New Roman"/>
          <w:i w:val="0"/>
          <w:iCs w:val="0"/>
          <w:color w:val="auto"/>
          <w:sz w:val="24"/>
          <w:szCs w:val="24"/>
        </w:rPr>
        <w:t>PPy</w:t>
      </w:r>
      <w:proofErr w:type="spellEnd"/>
      <w:r w:rsidRPr="00F21C40">
        <w:rPr>
          <w:rFonts w:cs="Times New Roman"/>
          <w:i w:val="0"/>
          <w:iCs w:val="0"/>
          <w:color w:val="auto"/>
          <w:sz w:val="24"/>
          <w:szCs w:val="24"/>
        </w:rPr>
        <w:t xml:space="preserve"> is found to be in the range of 5</w:t>
      </w:r>
      <w:r w:rsidR="00394EA3" w:rsidRPr="00F21C40">
        <w:rPr>
          <w:rFonts w:cs="Times New Roman"/>
          <w:i w:val="0"/>
          <w:iCs w:val="0"/>
          <w:color w:val="auto"/>
          <w:sz w:val="24"/>
          <w:szCs w:val="24"/>
        </w:rPr>
        <w:t>0</w:t>
      </w:r>
      <w:r w:rsidRPr="00F21C40">
        <w:rPr>
          <w:rFonts w:cs="Times New Roman"/>
          <w:i w:val="0"/>
          <w:iCs w:val="0"/>
          <w:color w:val="auto"/>
          <w:sz w:val="24"/>
          <w:szCs w:val="24"/>
        </w:rPr>
        <w:t>0-</w:t>
      </w:r>
      <w:r w:rsidR="00E06357" w:rsidRPr="00F21C40">
        <w:rPr>
          <w:rFonts w:cs="Times New Roman"/>
          <w:i w:val="0"/>
          <w:iCs w:val="0"/>
          <w:color w:val="auto"/>
          <w:sz w:val="24"/>
          <w:szCs w:val="24"/>
        </w:rPr>
        <w:t>5</w:t>
      </w:r>
      <w:r w:rsidR="00394EA3" w:rsidRPr="00F21C40">
        <w:rPr>
          <w:rFonts w:cs="Times New Roman"/>
          <w:i w:val="0"/>
          <w:iCs w:val="0"/>
          <w:color w:val="auto"/>
          <w:sz w:val="24"/>
          <w:szCs w:val="24"/>
        </w:rPr>
        <w:t>7</w:t>
      </w:r>
      <w:r w:rsidRPr="00F21C40">
        <w:rPr>
          <w:rFonts w:cs="Times New Roman"/>
          <w:i w:val="0"/>
          <w:iCs w:val="0"/>
          <w:color w:val="auto"/>
          <w:sz w:val="24"/>
          <w:szCs w:val="24"/>
        </w:rPr>
        <w:t xml:space="preserve">0 nm. There was increase in size of the </w:t>
      </w:r>
      <w:r w:rsidRPr="00F21C40">
        <w:rPr>
          <w:rFonts w:cs="Times New Roman"/>
          <w:i w:val="0"/>
          <w:iCs w:val="0"/>
          <w:color w:val="auto"/>
          <w:sz w:val="24"/>
          <w:szCs w:val="24"/>
        </w:rPr>
        <w:lastRenderedPageBreak/>
        <w:t>nano</w:t>
      </w:r>
      <w:r w:rsidR="006C1EA5" w:rsidRPr="00F21C40">
        <w:rPr>
          <w:rFonts w:cs="Times New Roman"/>
          <w:i w:val="0"/>
          <w:iCs w:val="0"/>
          <w:color w:val="auto"/>
          <w:sz w:val="24"/>
          <w:szCs w:val="24"/>
        </w:rPr>
        <w:t>composites</w:t>
      </w:r>
      <w:r w:rsidRPr="00F21C40">
        <w:rPr>
          <w:rFonts w:cs="Times New Roman"/>
          <w:i w:val="0"/>
          <w:iCs w:val="0"/>
          <w:color w:val="auto"/>
          <w:sz w:val="24"/>
          <w:szCs w:val="24"/>
        </w:rPr>
        <w:t xml:space="preserve"> </w:t>
      </w:r>
      <w:bookmarkStart w:id="11" w:name="_Hlk84398848"/>
      <w:r w:rsidR="00CA4BED" w:rsidRPr="00F21C40">
        <w:rPr>
          <w:rFonts w:cs="Times New Roman"/>
          <w:i w:val="0"/>
          <w:iCs w:val="0"/>
          <w:color w:val="auto"/>
          <w:sz w:val="24"/>
          <w:szCs w:val="24"/>
        </w:rPr>
        <w:t>as the</w:t>
      </w:r>
      <w:r w:rsidRPr="00F21C40">
        <w:rPr>
          <w:rFonts w:cs="Times New Roman"/>
          <w:i w:val="0"/>
          <w:iCs w:val="0"/>
          <w:color w:val="auto"/>
          <w:sz w:val="24"/>
          <w:szCs w:val="24"/>
        </w:rPr>
        <w:t xml:space="preserve"> weight percent of PCM in </w:t>
      </w:r>
      <w:proofErr w:type="spellStart"/>
      <w:r w:rsidRPr="00F21C40">
        <w:rPr>
          <w:rFonts w:cs="Times New Roman"/>
          <w:i w:val="0"/>
          <w:iCs w:val="0"/>
          <w:color w:val="auto"/>
          <w:sz w:val="24"/>
          <w:szCs w:val="24"/>
        </w:rPr>
        <w:t>PPy</w:t>
      </w:r>
      <w:proofErr w:type="spellEnd"/>
      <w:r w:rsidR="00CA4BED" w:rsidRPr="00F21C40">
        <w:rPr>
          <w:rFonts w:cs="Times New Roman"/>
          <w:i w:val="0"/>
          <w:iCs w:val="0"/>
          <w:color w:val="auto"/>
          <w:sz w:val="24"/>
          <w:szCs w:val="24"/>
        </w:rPr>
        <w:t xml:space="preserve"> increased</w:t>
      </w:r>
      <w:r w:rsidRPr="00F21C40">
        <w:rPr>
          <w:rFonts w:cs="Times New Roman"/>
          <w:i w:val="0"/>
          <w:iCs w:val="0"/>
          <w:color w:val="auto"/>
          <w:sz w:val="24"/>
          <w:szCs w:val="24"/>
        </w:rPr>
        <w:t xml:space="preserve">. </w:t>
      </w:r>
      <w:r w:rsidR="00B46DEB" w:rsidRPr="00F21C40">
        <w:rPr>
          <w:rFonts w:cs="Times New Roman"/>
          <w:i w:val="0"/>
          <w:iCs w:val="0"/>
          <w:color w:val="auto"/>
          <w:sz w:val="24"/>
          <w:szCs w:val="24"/>
        </w:rPr>
        <w:t>This may be due to the rise in the nucleation sites d</w:t>
      </w:r>
      <w:r w:rsidR="00FC1286" w:rsidRPr="00F21C40">
        <w:rPr>
          <w:rFonts w:cs="Times New Roman"/>
          <w:i w:val="0"/>
          <w:iCs w:val="0"/>
          <w:color w:val="auto"/>
          <w:sz w:val="24"/>
          <w:szCs w:val="24"/>
        </w:rPr>
        <w:t>uring the process of chemical polymerisation</w:t>
      </w:r>
      <w:r w:rsidR="00B46DEB" w:rsidRPr="00F21C40">
        <w:rPr>
          <w:rFonts w:cs="Times New Roman"/>
          <w:i w:val="0"/>
          <w:iCs w:val="0"/>
          <w:color w:val="auto"/>
          <w:sz w:val="24"/>
          <w:szCs w:val="24"/>
        </w:rPr>
        <w:t xml:space="preserve"> of </w:t>
      </w:r>
      <w:proofErr w:type="spellStart"/>
      <w:r w:rsidR="00B46DEB" w:rsidRPr="00F21C40">
        <w:rPr>
          <w:rFonts w:cs="Times New Roman"/>
          <w:i w:val="0"/>
          <w:iCs w:val="0"/>
          <w:color w:val="auto"/>
          <w:sz w:val="24"/>
          <w:szCs w:val="24"/>
        </w:rPr>
        <w:t>PPy</w:t>
      </w:r>
      <w:proofErr w:type="spellEnd"/>
      <w:r w:rsidR="00FC1286" w:rsidRPr="00F21C40">
        <w:rPr>
          <w:rFonts w:cs="Times New Roman"/>
          <w:i w:val="0"/>
          <w:iCs w:val="0"/>
          <w:color w:val="auto"/>
          <w:sz w:val="24"/>
          <w:szCs w:val="24"/>
        </w:rPr>
        <w:t>.</w:t>
      </w:r>
      <w:r w:rsidRPr="00F21C40">
        <w:rPr>
          <w:rFonts w:cs="Times New Roman"/>
          <w:i w:val="0"/>
          <w:iCs w:val="0"/>
          <w:color w:val="auto"/>
          <w:sz w:val="24"/>
          <w:szCs w:val="24"/>
        </w:rPr>
        <w:t xml:space="preserve"> </w:t>
      </w:r>
    </w:p>
    <w:bookmarkEnd w:id="11"/>
    <w:p w14:paraId="3BBD0363" w14:textId="6F7615FA" w:rsidR="002E3CA1" w:rsidRDefault="00F21C40" w:rsidP="00E96745">
      <w:pPr>
        <w:pStyle w:val="Caption"/>
        <w:keepNext/>
        <w:spacing w:before="0" w:beforeAutospacing="0" w:after="0" w:afterAutospacing="0"/>
        <w:jc w:val="center"/>
        <w:rPr>
          <w:rFonts w:cs="Times New Roman"/>
          <w:color w:val="000000" w:themeColor="text1"/>
          <w:szCs w:val="20"/>
        </w:rPr>
      </w:pPr>
      <w:r w:rsidRPr="00BA0FDA">
        <w:rPr>
          <w:rFonts w:cs="Times New Roman"/>
          <w:bCs/>
          <w:color w:val="000000" w:themeColor="text1"/>
          <w:szCs w:val="20"/>
        </w:rPr>
        <w:t>Table 1</w:t>
      </w:r>
      <w:r w:rsidRPr="00BA0FDA">
        <w:rPr>
          <w:rFonts w:cs="Times New Roman"/>
          <w:color w:val="000000" w:themeColor="text1"/>
          <w:szCs w:val="20"/>
        </w:rPr>
        <w:t xml:space="preserve"> The average size of </w:t>
      </w:r>
      <w:proofErr w:type="spellStart"/>
      <w:r w:rsidRPr="00BA0FDA">
        <w:rPr>
          <w:rFonts w:cs="Times New Roman"/>
          <w:color w:val="000000" w:themeColor="text1"/>
          <w:szCs w:val="20"/>
        </w:rPr>
        <w:t>PPy</w:t>
      </w:r>
      <w:proofErr w:type="spellEnd"/>
      <w:r w:rsidRPr="00BA0FDA">
        <w:rPr>
          <w:rFonts w:cs="Times New Roman"/>
          <w:color w:val="000000" w:themeColor="text1"/>
          <w:szCs w:val="20"/>
        </w:rPr>
        <w:t xml:space="preserve">, </w:t>
      </w:r>
      <w:proofErr w:type="spellStart"/>
      <w:r w:rsidRPr="00BA0FDA">
        <w:rPr>
          <w:rFonts w:cs="Times New Roman"/>
          <w:color w:val="000000" w:themeColor="text1"/>
          <w:szCs w:val="20"/>
        </w:rPr>
        <w:t>PPy</w:t>
      </w:r>
      <w:proofErr w:type="spellEnd"/>
      <w:r w:rsidR="00F00786">
        <w:rPr>
          <w:rFonts w:cs="Times New Roman"/>
          <w:color w:val="000000" w:themeColor="text1"/>
          <w:szCs w:val="20"/>
        </w:rPr>
        <w:t>/</w:t>
      </w:r>
      <w:r w:rsidR="00F00786" w:rsidRPr="00F00786">
        <w:rPr>
          <w:rFonts w:cs="Times New Roman"/>
          <w:color w:val="000000" w:themeColor="text1"/>
          <w:szCs w:val="20"/>
        </w:rPr>
        <w:t xml:space="preserve"> </w:t>
      </w:r>
      <w:r w:rsidR="00F00786" w:rsidRPr="00BA0FDA">
        <w:rPr>
          <w:rFonts w:cs="Times New Roman"/>
          <w:color w:val="000000" w:themeColor="text1"/>
          <w:szCs w:val="20"/>
        </w:rPr>
        <w:t>PCM</w:t>
      </w:r>
      <w:r w:rsidRPr="00BA0FDA">
        <w:rPr>
          <w:rFonts w:cs="Times New Roman"/>
          <w:color w:val="000000" w:themeColor="text1"/>
          <w:szCs w:val="20"/>
        </w:rPr>
        <w:t xml:space="preserve"> and PCM nanoparticles</w:t>
      </w:r>
    </w:p>
    <w:tbl>
      <w:tblPr>
        <w:tblStyle w:val="TableGrid"/>
        <w:tblpPr w:leftFromText="180" w:rightFromText="180" w:vertAnchor="text" w:horzAnchor="page" w:tblpXSpec="center" w:tblpY="-48"/>
        <w:tblOverlap w:val="never"/>
        <w:tblW w:w="311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564"/>
      </w:tblGrid>
      <w:tr w:rsidR="00BA0FDA" w:rsidRPr="00E96745" w14:paraId="271F33B9" w14:textId="77777777" w:rsidTr="00D61400">
        <w:trPr>
          <w:trHeight w:val="134"/>
        </w:trPr>
        <w:tc>
          <w:tcPr>
            <w:tcW w:w="3119" w:type="dxa"/>
            <w:gridSpan w:val="2"/>
            <w:tcBorders>
              <w:top w:val="single" w:sz="4" w:space="0" w:color="auto"/>
              <w:bottom w:val="nil"/>
            </w:tcBorders>
            <w:vAlign w:val="center"/>
          </w:tcPr>
          <w:p w14:paraId="0AB399C8" w14:textId="1C33B8D1" w:rsidR="00BA0FDA" w:rsidRPr="00BA0FDA" w:rsidRDefault="00BA0FDA" w:rsidP="00CD0F63">
            <w:pPr>
              <w:autoSpaceDE w:val="0"/>
              <w:autoSpaceDN w:val="0"/>
              <w:adjustRightInd w:val="0"/>
              <w:jc w:val="center"/>
              <w:rPr>
                <w:rFonts w:eastAsia="Calibri" w:cs="Times New Roman"/>
                <w:b/>
                <w:sz w:val="20"/>
                <w:szCs w:val="20"/>
              </w:rPr>
            </w:pPr>
          </w:p>
        </w:tc>
      </w:tr>
      <w:tr w:rsidR="00BA0FDA" w:rsidRPr="00E96745" w14:paraId="719EAE7D" w14:textId="77777777" w:rsidTr="00D61400">
        <w:trPr>
          <w:trHeight w:val="545"/>
        </w:trPr>
        <w:tc>
          <w:tcPr>
            <w:tcW w:w="1555" w:type="dxa"/>
            <w:tcBorders>
              <w:top w:val="nil"/>
              <w:bottom w:val="nil"/>
            </w:tcBorders>
            <w:vAlign w:val="center"/>
          </w:tcPr>
          <w:p w14:paraId="52DB1AF0" w14:textId="77777777" w:rsidR="00BA0FDA" w:rsidRPr="00BA0FDA" w:rsidRDefault="00BA0FDA" w:rsidP="00CD0F63">
            <w:pPr>
              <w:autoSpaceDE w:val="0"/>
              <w:autoSpaceDN w:val="0"/>
              <w:adjustRightInd w:val="0"/>
              <w:rPr>
                <w:rFonts w:eastAsia="Calibri" w:cs="Times New Roman"/>
                <w:bCs/>
                <w:sz w:val="20"/>
                <w:szCs w:val="20"/>
              </w:rPr>
            </w:pPr>
            <w:r w:rsidRPr="00BA0FDA">
              <w:rPr>
                <w:rFonts w:eastAsia="Calibri" w:cs="Times New Roman"/>
                <w:bCs/>
                <w:sz w:val="20"/>
                <w:szCs w:val="20"/>
              </w:rPr>
              <w:t>Composites</w:t>
            </w:r>
          </w:p>
        </w:tc>
        <w:tc>
          <w:tcPr>
            <w:tcW w:w="1564" w:type="dxa"/>
            <w:tcBorders>
              <w:top w:val="nil"/>
              <w:bottom w:val="nil"/>
            </w:tcBorders>
            <w:vAlign w:val="center"/>
          </w:tcPr>
          <w:p w14:paraId="3AA546EC" w14:textId="77777777" w:rsidR="00BA0FDA" w:rsidRPr="00BA0FDA" w:rsidRDefault="00BA0FDA" w:rsidP="00CD0F63">
            <w:pPr>
              <w:autoSpaceDE w:val="0"/>
              <w:autoSpaceDN w:val="0"/>
              <w:adjustRightInd w:val="0"/>
              <w:jc w:val="center"/>
              <w:rPr>
                <w:rFonts w:eastAsia="Calibri" w:cs="Times New Roman"/>
                <w:bCs/>
                <w:sz w:val="20"/>
                <w:szCs w:val="20"/>
              </w:rPr>
            </w:pPr>
            <w:r w:rsidRPr="00BA0FDA">
              <w:rPr>
                <w:rFonts w:eastAsia="Calibri" w:cs="Times New Roman"/>
                <w:bCs/>
                <w:sz w:val="20"/>
                <w:szCs w:val="20"/>
              </w:rPr>
              <w:t>Particle size (nm)</w:t>
            </w:r>
          </w:p>
        </w:tc>
      </w:tr>
      <w:tr w:rsidR="00720DF2" w:rsidRPr="00E96745" w14:paraId="7FBE8839" w14:textId="77777777" w:rsidTr="00BA0FDA">
        <w:trPr>
          <w:trHeight w:val="1543"/>
        </w:trPr>
        <w:tc>
          <w:tcPr>
            <w:tcW w:w="3119" w:type="dxa"/>
            <w:gridSpan w:val="2"/>
            <w:tcBorders>
              <w:top w:val="nil"/>
              <w:bottom w:val="nil"/>
            </w:tcBorders>
            <w:vAlign w:val="center"/>
          </w:tcPr>
          <w:p w14:paraId="730FFE2C" w14:textId="431924EC" w:rsidR="00720DF2" w:rsidRPr="00BA0FDA" w:rsidRDefault="00720DF2" w:rsidP="002069ED">
            <w:pPr>
              <w:pBdr>
                <w:top w:val="single" w:sz="4" w:space="1" w:color="auto"/>
              </w:pBdr>
              <w:autoSpaceDE w:val="0"/>
              <w:autoSpaceDN w:val="0"/>
              <w:adjustRightInd w:val="0"/>
              <w:rPr>
                <w:rFonts w:eastAsia="Calibri" w:cs="Times New Roman"/>
                <w:bCs/>
                <w:sz w:val="20"/>
                <w:szCs w:val="20"/>
              </w:rPr>
            </w:pPr>
            <w:proofErr w:type="spellStart"/>
            <w:r w:rsidRPr="00BA0FDA">
              <w:rPr>
                <w:rFonts w:eastAsia="Calibri" w:cs="Times New Roman"/>
                <w:bCs/>
                <w:sz w:val="20"/>
                <w:szCs w:val="20"/>
              </w:rPr>
              <w:t>PPy</w:t>
            </w:r>
            <w:proofErr w:type="spellEnd"/>
            <w:r w:rsidRPr="00BA0FDA">
              <w:rPr>
                <w:rFonts w:eastAsia="Calibri" w:cs="Times New Roman"/>
                <w:bCs/>
                <w:sz w:val="20"/>
                <w:szCs w:val="20"/>
              </w:rPr>
              <w:t xml:space="preserve">                                   5</w:t>
            </w:r>
            <w:r w:rsidR="00070146" w:rsidRPr="00BA0FDA">
              <w:rPr>
                <w:rFonts w:eastAsia="Calibri" w:cs="Times New Roman"/>
                <w:bCs/>
                <w:sz w:val="20"/>
                <w:szCs w:val="20"/>
              </w:rPr>
              <w:t>32</w:t>
            </w:r>
          </w:p>
          <w:p w14:paraId="4796C024" w14:textId="7281768E" w:rsidR="00720DF2" w:rsidRPr="00BA0FDA" w:rsidRDefault="00720DF2" w:rsidP="00BA0FDA">
            <w:pPr>
              <w:autoSpaceDE w:val="0"/>
              <w:autoSpaceDN w:val="0"/>
              <w:adjustRightInd w:val="0"/>
              <w:rPr>
                <w:rFonts w:eastAsia="Calibri" w:cs="Times New Roman"/>
                <w:bCs/>
                <w:sz w:val="20"/>
                <w:szCs w:val="20"/>
              </w:rPr>
            </w:pPr>
            <w:proofErr w:type="spellStart"/>
            <w:r w:rsidRPr="00BA0FDA">
              <w:rPr>
                <w:rFonts w:eastAsia="Calibri" w:cs="Times New Roman"/>
                <w:bCs/>
                <w:sz w:val="20"/>
                <w:szCs w:val="20"/>
              </w:rPr>
              <w:t>PPy</w:t>
            </w:r>
            <w:proofErr w:type="spellEnd"/>
            <w:r w:rsidRPr="00BA0FDA">
              <w:rPr>
                <w:rFonts w:eastAsia="Calibri" w:cs="Times New Roman"/>
                <w:bCs/>
                <w:sz w:val="20"/>
                <w:szCs w:val="20"/>
              </w:rPr>
              <w:t xml:space="preserve">/PCM-10                    </w:t>
            </w:r>
            <w:r w:rsidR="00CA4BED" w:rsidRPr="00BA0FDA">
              <w:rPr>
                <w:rFonts w:eastAsia="Calibri" w:cs="Times New Roman"/>
                <w:bCs/>
                <w:sz w:val="20"/>
                <w:szCs w:val="20"/>
              </w:rPr>
              <w:t>19</w:t>
            </w:r>
            <w:r w:rsidR="000A11F5" w:rsidRPr="00BA0FDA">
              <w:rPr>
                <w:rFonts w:eastAsia="Calibri" w:cs="Times New Roman"/>
                <w:bCs/>
                <w:sz w:val="20"/>
                <w:szCs w:val="20"/>
              </w:rPr>
              <w:t>6</w:t>
            </w:r>
          </w:p>
          <w:p w14:paraId="7D55FD1E" w14:textId="507234D3" w:rsidR="00720DF2" w:rsidRPr="00BA0FDA" w:rsidRDefault="00720DF2" w:rsidP="00BA0FDA">
            <w:pPr>
              <w:autoSpaceDE w:val="0"/>
              <w:autoSpaceDN w:val="0"/>
              <w:adjustRightInd w:val="0"/>
              <w:rPr>
                <w:rFonts w:eastAsia="Calibri" w:cs="Times New Roman"/>
                <w:bCs/>
                <w:sz w:val="20"/>
                <w:szCs w:val="20"/>
              </w:rPr>
            </w:pPr>
            <w:proofErr w:type="spellStart"/>
            <w:r w:rsidRPr="00BA0FDA">
              <w:rPr>
                <w:rFonts w:eastAsia="Calibri" w:cs="Times New Roman"/>
                <w:bCs/>
                <w:sz w:val="20"/>
                <w:szCs w:val="20"/>
              </w:rPr>
              <w:t>PPy</w:t>
            </w:r>
            <w:proofErr w:type="spellEnd"/>
            <w:r w:rsidRPr="00BA0FDA">
              <w:rPr>
                <w:rFonts w:eastAsia="Calibri" w:cs="Times New Roman"/>
                <w:bCs/>
                <w:sz w:val="20"/>
                <w:szCs w:val="20"/>
              </w:rPr>
              <w:t xml:space="preserve">/PCM-20                   </w:t>
            </w:r>
            <w:r w:rsidR="00FA7FC2" w:rsidRPr="00BA0FDA">
              <w:rPr>
                <w:rFonts w:eastAsia="Calibri" w:cs="Times New Roman"/>
                <w:bCs/>
                <w:sz w:val="20"/>
                <w:szCs w:val="20"/>
              </w:rPr>
              <w:t xml:space="preserve"> 186</w:t>
            </w:r>
          </w:p>
          <w:p w14:paraId="66DC5225" w14:textId="534E2C62" w:rsidR="00720DF2" w:rsidRPr="00BA0FDA" w:rsidRDefault="00720DF2" w:rsidP="00BA0FDA">
            <w:pPr>
              <w:autoSpaceDE w:val="0"/>
              <w:autoSpaceDN w:val="0"/>
              <w:adjustRightInd w:val="0"/>
              <w:rPr>
                <w:rFonts w:eastAsia="Calibri" w:cs="Times New Roman"/>
                <w:bCs/>
                <w:sz w:val="20"/>
                <w:szCs w:val="20"/>
              </w:rPr>
            </w:pPr>
            <w:proofErr w:type="spellStart"/>
            <w:r w:rsidRPr="00BA0FDA">
              <w:rPr>
                <w:rFonts w:eastAsia="Calibri" w:cs="Times New Roman"/>
                <w:bCs/>
                <w:sz w:val="20"/>
                <w:szCs w:val="20"/>
              </w:rPr>
              <w:t>PPy</w:t>
            </w:r>
            <w:proofErr w:type="spellEnd"/>
            <w:r w:rsidRPr="00BA0FDA">
              <w:rPr>
                <w:rFonts w:eastAsia="Calibri" w:cs="Times New Roman"/>
                <w:bCs/>
                <w:sz w:val="20"/>
                <w:szCs w:val="20"/>
              </w:rPr>
              <w:t xml:space="preserve">/PCM-30                    </w:t>
            </w:r>
            <w:r w:rsidR="00070146" w:rsidRPr="00BA0FDA">
              <w:rPr>
                <w:rFonts w:eastAsia="Calibri" w:cs="Times New Roman"/>
                <w:bCs/>
                <w:sz w:val="20"/>
                <w:szCs w:val="20"/>
              </w:rPr>
              <w:t>2</w:t>
            </w:r>
            <w:r w:rsidR="009B39CC" w:rsidRPr="00BA0FDA">
              <w:rPr>
                <w:rFonts w:eastAsia="Calibri" w:cs="Times New Roman"/>
                <w:bCs/>
                <w:sz w:val="20"/>
                <w:szCs w:val="20"/>
              </w:rPr>
              <w:t>0</w:t>
            </w:r>
            <w:r w:rsidR="00070146" w:rsidRPr="00BA0FDA">
              <w:rPr>
                <w:rFonts w:eastAsia="Calibri" w:cs="Times New Roman"/>
                <w:bCs/>
                <w:sz w:val="20"/>
                <w:szCs w:val="20"/>
              </w:rPr>
              <w:t>5</w:t>
            </w:r>
          </w:p>
          <w:p w14:paraId="2D484529" w14:textId="195F0377" w:rsidR="00720DF2" w:rsidRPr="00BA0FDA" w:rsidRDefault="00720DF2" w:rsidP="00BA0FDA">
            <w:pPr>
              <w:autoSpaceDE w:val="0"/>
              <w:autoSpaceDN w:val="0"/>
              <w:adjustRightInd w:val="0"/>
              <w:rPr>
                <w:rFonts w:eastAsia="Calibri" w:cs="Times New Roman"/>
                <w:bCs/>
                <w:sz w:val="20"/>
                <w:szCs w:val="20"/>
              </w:rPr>
            </w:pPr>
            <w:proofErr w:type="spellStart"/>
            <w:r w:rsidRPr="00BA0FDA">
              <w:rPr>
                <w:rFonts w:eastAsia="Calibri" w:cs="Times New Roman"/>
                <w:bCs/>
                <w:sz w:val="20"/>
                <w:szCs w:val="20"/>
              </w:rPr>
              <w:t>PPy</w:t>
            </w:r>
            <w:proofErr w:type="spellEnd"/>
            <w:r w:rsidRPr="00BA0FDA">
              <w:rPr>
                <w:rFonts w:eastAsia="Calibri" w:cs="Times New Roman"/>
                <w:bCs/>
                <w:sz w:val="20"/>
                <w:szCs w:val="20"/>
              </w:rPr>
              <w:t xml:space="preserve">/PCM-40                    </w:t>
            </w:r>
            <w:r w:rsidR="00FA7FC2" w:rsidRPr="00BA0FDA">
              <w:rPr>
                <w:rFonts w:eastAsia="Calibri" w:cs="Times New Roman"/>
                <w:bCs/>
                <w:sz w:val="20"/>
                <w:szCs w:val="20"/>
              </w:rPr>
              <w:t>16</w:t>
            </w:r>
            <w:r w:rsidR="00070146" w:rsidRPr="00BA0FDA">
              <w:rPr>
                <w:rFonts w:eastAsia="Calibri" w:cs="Times New Roman"/>
                <w:bCs/>
                <w:sz w:val="20"/>
                <w:szCs w:val="20"/>
              </w:rPr>
              <w:t>6</w:t>
            </w:r>
          </w:p>
          <w:p w14:paraId="48920911" w14:textId="7BF2617F" w:rsidR="00720DF2" w:rsidRPr="00BA0FDA" w:rsidRDefault="00720DF2" w:rsidP="00BA0FDA">
            <w:pPr>
              <w:autoSpaceDE w:val="0"/>
              <w:autoSpaceDN w:val="0"/>
              <w:adjustRightInd w:val="0"/>
              <w:rPr>
                <w:rFonts w:eastAsia="Calibri" w:cs="Times New Roman"/>
                <w:bCs/>
                <w:sz w:val="20"/>
                <w:szCs w:val="20"/>
              </w:rPr>
            </w:pPr>
            <w:proofErr w:type="spellStart"/>
            <w:r w:rsidRPr="00BA0FDA">
              <w:rPr>
                <w:rFonts w:eastAsia="Calibri" w:cs="Times New Roman"/>
                <w:bCs/>
                <w:sz w:val="20"/>
                <w:szCs w:val="20"/>
              </w:rPr>
              <w:t>PPy</w:t>
            </w:r>
            <w:proofErr w:type="spellEnd"/>
            <w:r w:rsidRPr="00BA0FDA">
              <w:rPr>
                <w:rFonts w:eastAsia="Calibri" w:cs="Times New Roman"/>
                <w:bCs/>
                <w:sz w:val="20"/>
                <w:szCs w:val="20"/>
              </w:rPr>
              <w:t>/PCM-50                    2</w:t>
            </w:r>
            <w:r w:rsidR="009B39CC" w:rsidRPr="00BA0FDA">
              <w:rPr>
                <w:rFonts w:eastAsia="Calibri" w:cs="Times New Roman"/>
                <w:bCs/>
                <w:sz w:val="20"/>
                <w:szCs w:val="20"/>
              </w:rPr>
              <w:t>1</w:t>
            </w:r>
            <w:r w:rsidR="00070146" w:rsidRPr="00BA0FDA">
              <w:rPr>
                <w:rFonts w:eastAsia="Calibri" w:cs="Times New Roman"/>
                <w:bCs/>
                <w:sz w:val="20"/>
                <w:szCs w:val="20"/>
              </w:rPr>
              <w:t>3</w:t>
            </w:r>
          </w:p>
          <w:p w14:paraId="25729C7B" w14:textId="77777777" w:rsidR="00720DF2" w:rsidRPr="00BA0FDA" w:rsidRDefault="00720DF2" w:rsidP="00BA0FDA">
            <w:pPr>
              <w:pBdr>
                <w:bottom w:val="single" w:sz="4" w:space="1" w:color="auto"/>
              </w:pBdr>
              <w:autoSpaceDE w:val="0"/>
              <w:autoSpaceDN w:val="0"/>
              <w:adjustRightInd w:val="0"/>
              <w:rPr>
                <w:rFonts w:eastAsia="Calibri" w:cs="Times New Roman"/>
                <w:bCs/>
                <w:sz w:val="20"/>
                <w:szCs w:val="20"/>
              </w:rPr>
            </w:pPr>
            <w:r w:rsidRPr="00BA0FDA">
              <w:rPr>
                <w:rFonts w:eastAsia="Calibri" w:cs="Times New Roman"/>
                <w:bCs/>
                <w:sz w:val="20"/>
                <w:szCs w:val="20"/>
              </w:rPr>
              <w:t>PCM                                   42</w:t>
            </w:r>
          </w:p>
          <w:p w14:paraId="38E9E337" w14:textId="77777777" w:rsidR="00720DF2" w:rsidRPr="00BA0FDA" w:rsidRDefault="00720DF2" w:rsidP="00BA0FDA">
            <w:pPr>
              <w:autoSpaceDE w:val="0"/>
              <w:autoSpaceDN w:val="0"/>
              <w:adjustRightInd w:val="0"/>
              <w:rPr>
                <w:rFonts w:eastAsia="Calibri" w:cs="Times New Roman"/>
                <w:bCs/>
                <w:sz w:val="20"/>
                <w:szCs w:val="20"/>
              </w:rPr>
            </w:pPr>
          </w:p>
        </w:tc>
      </w:tr>
    </w:tbl>
    <w:p w14:paraId="125D5388" w14:textId="77777777" w:rsidR="00720DF2" w:rsidRPr="00E96745" w:rsidRDefault="00720DF2" w:rsidP="00160A93">
      <w:pPr>
        <w:pStyle w:val="Heading2"/>
        <w:numPr>
          <w:ilvl w:val="0"/>
          <w:numId w:val="0"/>
        </w:numPr>
        <w:ind w:left="576"/>
        <w:rPr>
          <w:szCs w:val="20"/>
        </w:rPr>
      </w:pPr>
    </w:p>
    <w:p w14:paraId="38A04898" w14:textId="77777777" w:rsidR="00720DF2" w:rsidRPr="00E96745" w:rsidRDefault="00720DF2" w:rsidP="00160A93">
      <w:pPr>
        <w:pStyle w:val="Heading2"/>
        <w:numPr>
          <w:ilvl w:val="0"/>
          <w:numId w:val="0"/>
        </w:numPr>
        <w:ind w:left="576"/>
        <w:rPr>
          <w:szCs w:val="20"/>
        </w:rPr>
      </w:pPr>
    </w:p>
    <w:p w14:paraId="452347E5" w14:textId="77777777" w:rsidR="00720DF2" w:rsidRPr="00E96745" w:rsidRDefault="00720DF2" w:rsidP="00160A93">
      <w:pPr>
        <w:pStyle w:val="Heading2"/>
        <w:numPr>
          <w:ilvl w:val="0"/>
          <w:numId w:val="0"/>
        </w:numPr>
        <w:ind w:left="576"/>
        <w:rPr>
          <w:szCs w:val="20"/>
        </w:rPr>
      </w:pPr>
    </w:p>
    <w:p w14:paraId="49AD5732" w14:textId="77777777" w:rsidR="00720DF2" w:rsidRDefault="00720DF2" w:rsidP="00160A93">
      <w:pPr>
        <w:pStyle w:val="Heading2"/>
        <w:numPr>
          <w:ilvl w:val="0"/>
          <w:numId w:val="0"/>
        </w:numPr>
        <w:ind w:left="576"/>
        <w:rPr>
          <w:szCs w:val="20"/>
        </w:rPr>
      </w:pPr>
    </w:p>
    <w:p w14:paraId="3E7A62C2" w14:textId="77777777" w:rsidR="00E96745" w:rsidRPr="00E96745" w:rsidRDefault="00E96745" w:rsidP="00E96745">
      <w:pPr>
        <w:rPr>
          <w:lang w:val="en-US"/>
        </w:rPr>
      </w:pPr>
    </w:p>
    <w:p w14:paraId="34EE9B58" w14:textId="77777777" w:rsidR="00720DF2" w:rsidRPr="00E96745" w:rsidRDefault="00720DF2" w:rsidP="00160A93">
      <w:pPr>
        <w:pStyle w:val="Heading2"/>
        <w:numPr>
          <w:ilvl w:val="0"/>
          <w:numId w:val="0"/>
        </w:numPr>
        <w:ind w:left="576"/>
        <w:rPr>
          <w:szCs w:val="20"/>
        </w:rPr>
      </w:pPr>
    </w:p>
    <w:p w14:paraId="24F53458" w14:textId="77777777" w:rsidR="00E762EA" w:rsidRDefault="00E762EA" w:rsidP="00E762EA">
      <w:pPr>
        <w:pStyle w:val="Heading2"/>
        <w:numPr>
          <w:ilvl w:val="0"/>
          <w:numId w:val="0"/>
        </w:numPr>
        <w:ind w:left="576" w:hanging="576"/>
        <w:rPr>
          <w:szCs w:val="20"/>
        </w:rPr>
      </w:pPr>
    </w:p>
    <w:p w14:paraId="26D8A748" w14:textId="77777777" w:rsidR="00E762EA" w:rsidRDefault="00E762EA" w:rsidP="00E762EA">
      <w:pPr>
        <w:pStyle w:val="Heading2"/>
        <w:numPr>
          <w:ilvl w:val="0"/>
          <w:numId w:val="0"/>
        </w:numPr>
        <w:ind w:left="576" w:hanging="576"/>
        <w:rPr>
          <w:szCs w:val="20"/>
        </w:rPr>
      </w:pPr>
    </w:p>
    <w:p w14:paraId="0F7DFF07" w14:textId="1E2ABA5A" w:rsidR="009C0E25" w:rsidRPr="00E96745" w:rsidRDefault="007F0464" w:rsidP="007F0464">
      <w:pPr>
        <w:pStyle w:val="Heading2"/>
        <w:numPr>
          <w:ilvl w:val="0"/>
          <w:numId w:val="0"/>
        </w:numPr>
        <w:ind w:left="576" w:hanging="576"/>
        <w:rPr>
          <w:szCs w:val="20"/>
        </w:rPr>
      </w:pPr>
      <w:r>
        <w:rPr>
          <w:szCs w:val="20"/>
        </w:rPr>
        <w:t xml:space="preserve">3.2 </w:t>
      </w:r>
      <w:r w:rsidR="009C0E25" w:rsidRPr="00E96745">
        <w:rPr>
          <w:szCs w:val="20"/>
        </w:rPr>
        <w:t>XRD Analysis</w:t>
      </w:r>
    </w:p>
    <w:p w14:paraId="05F37964" w14:textId="0155CAA0" w:rsidR="009C0E25" w:rsidRPr="00E96745" w:rsidRDefault="009C0E25" w:rsidP="00E96745">
      <w:pPr>
        <w:jc w:val="center"/>
        <w:rPr>
          <w:rFonts w:cs="Times New Roman"/>
          <w:sz w:val="20"/>
          <w:szCs w:val="20"/>
          <w:lang w:val="en-US"/>
        </w:rPr>
      </w:pPr>
      <w:r w:rsidRPr="00E96745">
        <w:rPr>
          <w:rFonts w:cs="Times New Roman"/>
          <w:noProof/>
          <w:sz w:val="20"/>
          <w:szCs w:val="20"/>
          <w:lang w:val="en-US"/>
        </w:rPr>
        <w:drawing>
          <wp:inline distT="0" distB="0" distL="0" distR="0" wp14:anchorId="4206F7C7" wp14:editId="0805FF1F">
            <wp:extent cx="3657600" cy="18345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084" cy="1850306"/>
                    </a:xfrm>
                    <a:prstGeom prst="rect">
                      <a:avLst/>
                    </a:prstGeom>
                    <a:noFill/>
                  </pic:spPr>
                </pic:pic>
              </a:graphicData>
            </a:graphic>
          </wp:inline>
        </w:drawing>
      </w:r>
    </w:p>
    <w:p w14:paraId="5C2CD3AB" w14:textId="39B65BE5" w:rsidR="00935CE3" w:rsidRPr="002069ED" w:rsidRDefault="0071796E" w:rsidP="0096677E">
      <w:pPr>
        <w:pStyle w:val="Caption"/>
        <w:spacing w:before="0" w:beforeAutospacing="0" w:after="0" w:afterAutospacing="0" w:line="240" w:lineRule="auto"/>
        <w:jc w:val="center"/>
        <w:rPr>
          <w:rFonts w:cs="Times New Roman"/>
          <w:bCs/>
          <w:i w:val="0"/>
          <w:iCs w:val="0"/>
          <w:color w:val="000000" w:themeColor="text1"/>
          <w:szCs w:val="20"/>
        </w:rPr>
      </w:pPr>
      <w:r w:rsidRPr="002069ED">
        <w:rPr>
          <w:rFonts w:cs="Times New Roman"/>
          <w:bCs/>
          <w:i w:val="0"/>
          <w:iCs w:val="0"/>
          <w:color w:val="000000" w:themeColor="text1"/>
          <w:szCs w:val="20"/>
        </w:rPr>
        <w:t>Fig.</w:t>
      </w:r>
      <w:r w:rsidR="00B441A2" w:rsidRPr="002069ED">
        <w:rPr>
          <w:rFonts w:cs="Times New Roman"/>
          <w:bCs/>
          <w:i w:val="0"/>
          <w:iCs w:val="0"/>
          <w:color w:val="000000" w:themeColor="text1"/>
          <w:szCs w:val="20"/>
        </w:rPr>
        <w:t xml:space="preserve"> </w:t>
      </w:r>
      <w:r w:rsidR="00BE660F" w:rsidRPr="002069ED">
        <w:rPr>
          <w:rFonts w:cs="Times New Roman"/>
          <w:bCs/>
          <w:i w:val="0"/>
          <w:iCs w:val="0"/>
          <w:color w:val="000000" w:themeColor="text1"/>
          <w:szCs w:val="20"/>
        </w:rPr>
        <w:t>5</w:t>
      </w:r>
      <w:r w:rsidR="009F5D6D" w:rsidRPr="002069ED">
        <w:rPr>
          <w:bCs/>
        </w:rPr>
        <w:t xml:space="preserve"> —</w:t>
      </w:r>
      <w:r w:rsidR="00A8404D" w:rsidRPr="002069ED">
        <w:rPr>
          <w:rFonts w:cs="Times New Roman"/>
          <w:bCs/>
          <w:i w:val="0"/>
          <w:iCs w:val="0"/>
          <w:color w:val="000000" w:themeColor="text1"/>
          <w:szCs w:val="20"/>
        </w:rPr>
        <w:t xml:space="preserve"> </w:t>
      </w:r>
      <w:r w:rsidR="002E3CA1" w:rsidRPr="002069ED">
        <w:rPr>
          <w:rFonts w:cs="Times New Roman"/>
          <w:bCs/>
          <w:i w:val="0"/>
          <w:iCs w:val="0"/>
          <w:color w:val="000000" w:themeColor="text1"/>
          <w:szCs w:val="20"/>
        </w:rPr>
        <w:t>(</w:t>
      </w:r>
      <w:r w:rsidR="00935CE3" w:rsidRPr="002069ED">
        <w:rPr>
          <w:rFonts w:cs="Times New Roman"/>
          <w:bCs/>
          <w:i w:val="0"/>
          <w:iCs w:val="0"/>
          <w:color w:val="000000" w:themeColor="text1"/>
          <w:szCs w:val="20"/>
        </w:rPr>
        <w:t>a</w:t>
      </w:r>
      <w:r w:rsidR="002E3CA1" w:rsidRPr="002069ED">
        <w:rPr>
          <w:rFonts w:cs="Times New Roman"/>
          <w:bCs/>
          <w:i w:val="0"/>
          <w:iCs w:val="0"/>
          <w:color w:val="000000" w:themeColor="text1"/>
          <w:szCs w:val="20"/>
        </w:rPr>
        <w:t>)</w:t>
      </w:r>
      <w:r w:rsidR="00935CE3" w:rsidRPr="002069ED">
        <w:rPr>
          <w:rFonts w:cs="Times New Roman"/>
          <w:bCs/>
          <w:i w:val="0"/>
          <w:iCs w:val="0"/>
          <w:color w:val="000000" w:themeColor="text1"/>
          <w:szCs w:val="20"/>
        </w:rPr>
        <w:t xml:space="preserve"> </w:t>
      </w:r>
      <w:proofErr w:type="spellStart"/>
      <w:r w:rsidR="00935CE3" w:rsidRPr="002069ED">
        <w:rPr>
          <w:rFonts w:cs="Times New Roman"/>
          <w:bCs/>
          <w:i w:val="0"/>
          <w:iCs w:val="0"/>
          <w:color w:val="000000" w:themeColor="text1"/>
          <w:szCs w:val="20"/>
        </w:rPr>
        <w:t>Re</w:t>
      </w:r>
      <w:r w:rsidR="006F1BA5" w:rsidRPr="002069ED">
        <w:rPr>
          <w:rFonts w:cs="Times New Roman"/>
          <w:bCs/>
          <w:i w:val="0"/>
          <w:iCs w:val="0"/>
          <w:color w:val="000000" w:themeColor="text1"/>
          <w:szCs w:val="20"/>
        </w:rPr>
        <w:t>itveld</w:t>
      </w:r>
      <w:proofErr w:type="spellEnd"/>
      <w:r w:rsidR="006F1BA5" w:rsidRPr="002069ED">
        <w:rPr>
          <w:rFonts w:cs="Times New Roman"/>
          <w:bCs/>
          <w:i w:val="0"/>
          <w:iCs w:val="0"/>
          <w:color w:val="000000" w:themeColor="text1"/>
          <w:szCs w:val="20"/>
        </w:rPr>
        <w:t xml:space="preserve"> refinement of</w:t>
      </w:r>
      <w:r w:rsidR="00935CE3" w:rsidRPr="002069ED">
        <w:rPr>
          <w:rFonts w:cs="Times New Roman"/>
          <w:bCs/>
          <w:i w:val="0"/>
          <w:iCs w:val="0"/>
          <w:color w:val="000000" w:themeColor="text1"/>
          <w:szCs w:val="20"/>
        </w:rPr>
        <w:t xml:space="preserve"> XRD pattern of PCM nanoparticles and </w:t>
      </w:r>
      <w:r w:rsidR="002E3CA1" w:rsidRPr="002069ED">
        <w:rPr>
          <w:rFonts w:cs="Times New Roman"/>
          <w:bCs/>
          <w:i w:val="0"/>
          <w:iCs w:val="0"/>
          <w:color w:val="000000" w:themeColor="text1"/>
          <w:szCs w:val="20"/>
        </w:rPr>
        <w:t>(</w:t>
      </w:r>
      <w:r w:rsidR="00935CE3" w:rsidRPr="002069ED">
        <w:rPr>
          <w:rFonts w:cs="Times New Roman"/>
          <w:bCs/>
          <w:i w:val="0"/>
          <w:iCs w:val="0"/>
          <w:color w:val="000000" w:themeColor="text1"/>
          <w:szCs w:val="20"/>
        </w:rPr>
        <w:t>b</w:t>
      </w:r>
      <w:r w:rsidR="002E3CA1" w:rsidRPr="002069ED">
        <w:rPr>
          <w:rFonts w:cs="Times New Roman"/>
          <w:bCs/>
          <w:i w:val="0"/>
          <w:iCs w:val="0"/>
          <w:color w:val="000000" w:themeColor="text1"/>
          <w:szCs w:val="20"/>
        </w:rPr>
        <w:t>)</w:t>
      </w:r>
      <w:r w:rsidR="00935CE3" w:rsidRPr="002069ED">
        <w:rPr>
          <w:rFonts w:cs="Times New Roman"/>
          <w:bCs/>
          <w:i w:val="0"/>
          <w:iCs w:val="0"/>
          <w:color w:val="000000" w:themeColor="text1"/>
          <w:szCs w:val="20"/>
        </w:rPr>
        <w:t xml:space="preserve"> XRD pattern of pure PCM </w:t>
      </w:r>
      <w:r w:rsidR="000F7AF1" w:rsidRPr="002069ED">
        <w:rPr>
          <w:rFonts w:cs="Times New Roman"/>
          <w:bCs/>
          <w:i w:val="0"/>
          <w:iCs w:val="0"/>
          <w:color w:val="000000" w:themeColor="text1"/>
          <w:szCs w:val="20"/>
        </w:rPr>
        <w:t>nanoparticles, pure</w:t>
      </w:r>
      <w:r w:rsidR="00935CE3" w:rsidRPr="002069ED">
        <w:rPr>
          <w:rFonts w:cs="Times New Roman"/>
          <w:bCs/>
          <w:i w:val="0"/>
          <w:iCs w:val="0"/>
          <w:color w:val="000000" w:themeColor="text1"/>
          <w:szCs w:val="20"/>
        </w:rPr>
        <w:t xml:space="preserve"> </w:t>
      </w:r>
      <w:proofErr w:type="spellStart"/>
      <w:r w:rsidR="00935CE3" w:rsidRPr="002069ED">
        <w:rPr>
          <w:rFonts w:cs="Times New Roman"/>
          <w:bCs/>
          <w:i w:val="0"/>
          <w:iCs w:val="0"/>
          <w:color w:val="000000" w:themeColor="text1"/>
          <w:szCs w:val="20"/>
        </w:rPr>
        <w:t>PPy</w:t>
      </w:r>
      <w:proofErr w:type="spellEnd"/>
      <w:r w:rsidR="00935CE3" w:rsidRPr="002069ED">
        <w:rPr>
          <w:rFonts w:cs="Times New Roman"/>
          <w:bCs/>
          <w:i w:val="0"/>
          <w:iCs w:val="0"/>
          <w:color w:val="000000" w:themeColor="text1"/>
          <w:szCs w:val="20"/>
        </w:rPr>
        <w:t xml:space="preserve"> and </w:t>
      </w:r>
      <w:proofErr w:type="spellStart"/>
      <w:r w:rsidR="00935CE3" w:rsidRPr="002069ED">
        <w:rPr>
          <w:rFonts w:cs="Times New Roman"/>
          <w:bCs/>
          <w:i w:val="0"/>
          <w:iCs w:val="0"/>
          <w:color w:val="000000" w:themeColor="text1"/>
          <w:szCs w:val="20"/>
        </w:rPr>
        <w:t>PPy</w:t>
      </w:r>
      <w:proofErr w:type="spellEnd"/>
      <w:r w:rsidR="00935CE3" w:rsidRPr="002069ED">
        <w:rPr>
          <w:rFonts w:cs="Times New Roman"/>
          <w:bCs/>
          <w:i w:val="0"/>
          <w:iCs w:val="0"/>
          <w:color w:val="000000" w:themeColor="text1"/>
          <w:szCs w:val="20"/>
        </w:rPr>
        <w:t xml:space="preserve">/PCM </w:t>
      </w:r>
      <w:r w:rsidR="0021613D" w:rsidRPr="002069ED">
        <w:rPr>
          <w:rFonts w:cs="Times New Roman"/>
          <w:bCs/>
          <w:i w:val="0"/>
          <w:iCs w:val="0"/>
          <w:color w:val="000000" w:themeColor="text1"/>
          <w:szCs w:val="20"/>
        </w:rPr>
        <w:t>nano</w:t>
      </w:r>
      <w:r w:rsidR="00935CE3" w:rsidRPr="002069ED">
        <w:rPr>
          <w:rFonts w:cs="Times New Roman"/>
          <w:bCs/>
          <w:i w:val="0"/>
          <w:iCs w:val="0"/>
          <w:color w:val="000000" w:themeColor="text1"/>
          <w:szCs w:val="20"/>
        </w:rPr>
        <w:t>composites</w:t>
      </w:r>
    </w:p>
    <w:tbl>
      <w:tblPr>
        <w:tblStyle w:val="PlainTable2"/>
        <w:tblpPr w:leftFromText="180" w:rightFromText="180" w:vertAnchor="text" w:horzAnchor="page" w:tblpXSpec="center" w:tblpY="750"/>
        <w:tblW w:w="4624" w:type="dxa"/>
        <w:tblBorders>
          <w:top w:val="none" w:sz="0" w:space="0" w:color="auto"/>
          <w:bottom w:val="none" w:sz="0" w:space="0" w:color="auto"/>
        </w:tblBorders>
        <w:tblLook w:val="04A0" w:firstRow="1" w:lastRow="0" w:firstColumn="1" w:lastColumn="0" w:noHBand="0" w:noVBand="1"/>
      </w:tblPr>
      <w:tblGrid>
        <w:gridCol w:w="1418"/>
        <w:gridCol w:w="1038"/>
        <w:gridCol w:w="785"/>
        <w:gridCol w:w="1383"/>
      </w:tblGrid>
      <w:tr w:rsidR="009419B9" w:rsidRPr="00E96745" w14:paraId="742B5590" w14:textId="77777777" w:rsidTr="009419B9">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624" w:type="dxa"/>
            <w:gridSpan w:val="4"/>
            <w:tcBorders>
              <w:top w:val="single" w:sz="4" w:space="0" w:color="auto"/>
              <w:bottom w:val="none" w:sz="0" w:space="0" w:color="auto"/>
            </w:tcBorders>
            <w:noWrap/>
            <w:hideMark/>
          </w:tcPr>
          <w:p w14:paraId="531F55CC" w14:textId="265FEC9F" w:rsidR="009419B9" w:rsidRPr="00E96745" w:rsidRDefault="009419B9" w:rsidP="002069ED">
            <w:pPr>
              <w:pStyle w:val="Caption"/>
              <w:spacing w:before="0" w:beforeAutospacing="0" w:after="0" w:afterAutospacing="0"/>
              <w:rPr>
                <w:rFonts w:eastAsia="Times New Roman" w:cs="Times New Roman"/>
                <w:b w:val="0"/>
                <w:bCs w:val="0"/>
                <w:szCs w:val="20"/>
              </w:rPr>
            </w:pPr>
            <w:bookmarkStart w:id="12" w:name="_Hlk121218477"/>
          </w:p>
        </w:tc>
      </w:tr>
      <w:tr w:rsidR="009419B9" w:rsidRPr="00E96745" w14:paraId="5E1125DF" w14:textId="77777777" w:rsidTr="002069E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noWrap/>
          </w:tcPr>
          <w:p w14:paraId="24E9500D" w14:textId="77777777" w:rsidR="009419B9" w:rsidRDefault="009419B9" w:rsidP="009419B9">
            <w:pPr>
              <w:jc w:val="center"/>
              <w:rPr>
                <w:rFonts w:eastAsia="Times New Roman" w:cs="Times New Roman"/>
                <w:sz w:val="20"/>
                <w:szCs w:val="20"/>
              </w:rPr>
            </w:pPr>
            <w:r w:rsidRPr="00E96745">
              <w:rPr>
                <w:rFonts w:eastAsia="Times New Roman" w:cs="Times New Roman"/>
                <w:b w:val="0"/>
                <w:bCs w:val="0"/>
                <w:sz w:val="20"/>
                <w:szCs w:val="20"/>
              </w:rPr>
              <w:t>Material</w:t>
            </w:r>
          </w:p>
        </w:tc>
        <w:tc>
          <w:tcPr>
            <w:tcW w:w="1823" w:type="dxa"/>
            <w:gridSpan w:val="2"/>
            <w:tcBorders>
              <w:top w:val="none" w:sz="0" w:space="0" w:color="auto"/>
              <w:bottom w:val="single" w:sz="4" w:space="0" w:color="auto"/>
            </w:tcBorders>
            <w:noWrap/>
          </w:tcPr>
          <w:p w14:paraId="25B0D9DE" w14:textId="77777777" w:rsidR="009419B9" w:rsidRDefault="009419B9"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 xml:space="preserve">Average Crystallite </w:t>
            </w:r>
            <w:proofErr w:type="gramStart"/>
            <w:r w:rsidRPr="00E96745">
              <w:rPr>
                <w:rFonts w:eastAsia="Times New Roman" w:cs="Times New Roman"/>
                <w:sz w:val="20"/>
                <w:szCs w:val="20"/>
              </w:rPr>
              <w:t>size  nm</w:t>
            </w:r>
            <w:proofErr w:type="gramEnd"/>
          </w:p>
        </w:tc>
        <w:tc>
          <w:tcPr>
            <w:tcW w:w="1383" w:type="dxa"/>
            <w:tcBorders>
              <w:top w:val="none" w:sz="0" w:space="0" w:color="auto"/>
              <w:bottom w:val="none" w:sz="0" w:space="0" w:color="auto"/>
            </w:tcBorders>
            <w:noWrap/>
          </w:tcPr>
          <w:p w14:paraId="0CA2D6A5" w14:textId="77777777" w:rsidR="009419B9" w:rsidRDefault="009419B9"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Crystallinity%</w:t>
            </w:r>
          </w:p>
        </w:tc>
      </w:tr>
      <w:tr w:rsidR="00935CE3" w:rsidRPr="00E96745" w14:paraId="3F5B046A" w14:textId="77777777" w:rsidTr="002069ED">
        <w:trPr>
          <w:trHeight w:val="97"/>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noWrap/>
            <w:hideMark/>
          </w:tcPr>
          <w:p w14:paraId="3D7E6914" w14:textId="07FBDE01" w:rsidR="00935CE3" w:rsidRPr="00E96745" w:rsidRDefault="00935CE3" w:rsidP="009419B9">
            <w:pPr>
              <w:jc w:val="center"/>
              <w:rPr>
                <w:rFonts w:eastAsia="Times New Roman" w:cs="Times New Roman"/>
                <w:b w:val="0"/>
                <w:bCs w:val="0"/>
                <w:sz w:val="20"/>
                <w:szCs w:val="20"/>
              </w:rPr>
            </w:pPr>
          </w:p>
        </w:tc>
        <w:tc>
          <w:tcPr>
            <w:tcW w:w="1038" w:type="dxa"/>
            <w:tcBorders>
              <w:top w:val="single" w:sz="4" w:space="0" w:color="auto"/>
              <w:bottom w:val="single" w:sz="4" w:space="0" w:color="auto"/>
            </w:tcBorders>
            <w:noWrap/>
            <w:hideMark/>
          </w:tcPr>
          <w:p w14:paraId="3591F02B"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Scherrer’s formula</w:t>
            </w:r>
          </w:p>
        </w:tc>
        <w:tc>
          <w:tcPr>
            <w:tcW w:w="785" w:type="dxa"/>
            <w:tcBorders>
              <w:top w:val="single" w:sz="4" w:space="0" w:color="auto"/>
              <w:bottom w:val="single" w:sz="4" w:space="0" w:color="auto"/>
            </w:tcBorders>
            <w:noWrap/>
            <w:hideMark/>
          </w:tcPr>
          <w:p w14:paraId="3AB77B89"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W-H    plot</w:t>
            </w:r>
          </w:p>
        </w:tc>
        <w:tc>
          <w:tcPr>
            <w:tcW w:w="1383" w:type="dxa"/>
            <w:tcBorders>
              <w:bottom w:val="single" w:sz="4" w:space="0" w:color="auto"/>
            </w:tcBorders>
            <w:noWrap/>
            <w:hideMark/>
          </w:tcPr>
          <w:p w14:paraId="2C0B0F69" w14:textId="003258F7" w:rsidR="00935CE3" w:rsidRPr="00E96745" w:rsidRDefault="00935CE3" w:rsidP="009419B9">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 xml:space="preserve">       </w:t>
            </w:r>
          </w:p>
        </w:tc>
      </w:tr>
      <w:tr w:rsidR="00935CE3" w:rsidRPr="00E96745" w14:paraId="36266502" w14:textId="77777777" w:rsidTr="002069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none" w:sz="0" w:space="0" w:color="auto"/>
            </w:tcBorders>
            <w:noWrap/>
            <w:hideMark/>
          </w:tcPr>
          <w:p w14:paraId="21C5251C" w14:textId="77777777" w:rsidR="00935CE3" w:rsidRPr="00E96745" w:rsidRDefault="00935CE3" w:rsidP="009419B9">
            <w:pPr>
              <w:jc w:val="center"/>
              <w:rPr>
                <w:rFonts w:eastAsia="Times New Roman" w:cs="Times New Roman"/>
                <w:b w:val="0"/>
                <w:bCs w:val="0"/>
                <w:sz w:val="20"/>
                <w:szCs w:val="20"/>
              </w:rPr>
            </w:pPr>
            <w:r w:rsidRPr="00E96745">
              <w:rPr>
                <w:rFonts w:eastAsia="Times New Roman" w:cs="Times New Roman"/>
                <w:b w:val="0"/>
                <w:bCs w:val="0"/>
                <w:sz w:val="20"/>
                <w:szCs w:val="20"/>
              </w:rPr>
              <w:t>PCM</w:t>
            </w:r>
          </w:p>
        </w:tc>
        <w:tc>
          <w:tcPr>
            <w:tcW w:w="1038" w:type="dxa"/>
            <w:tcBorders>
              <w:top w:val="single" w:sz="4" w:space="0" w:color="auto"/>
              <w:bottom w:val="none" w:sz="0" w:space="0" w:color="auto"/>
            </w:tcBorders>
            <w:noWrap/>
            <w:hideMark/>
          </w:tcPr>
          <w:p w14:paraId="232D6B68"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14.36</w:t>
            </w:r>
          </w:p>
        </w:tc>
        <w:tc>
          <w:tcPr>
            <w:tcW w:w="785" w:type="dxa"/>
            <w:tcBorders>
              <w:top w:val="single" w:sz="4" w:space="0" w:color="auto"/>
              <w:bottom w:val="none" w:sz="0" w:space="0" w:color="auto"/>
            </w:tcBorders>
            <w:noWrap/>
            <w:hideMark/>
          </w:tcPr>
          <w:p w14:paraId="207E2C28"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12.47</w:t>
            </w:r>
          </w:p>
        </w:tc>
        <w:tc>
          <w:tcPr>
            <w:tcW w:w="1383" w:type="dxa"/>
            <w:tcBorders>
              <w:top w:val="single" w:sz="4" w:space="0" w:color="auto"/>
              <w:bottom w:val="none" w:sz="0" w:space="0" w:color="auto"/>
            </w:tcBorders>
            <w:noWrap/>
            <w:hideMark/>
          </w:tcPr>
          <w:p w14:paraId="2370B6ED" w14:textId="6B5C8B44" w:rsidR="00935CE3" w:rsidRPr="00E96745" w:rsidRDefault="00CF48CA"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7</w:t>
            </w:r>
            <w:r w:rsidR="00935CE3" w:rsidRPr="00E96745">
              <w:rPr>
                <w:rFonts w:eastAsia="Times New Roman" w:cs="Times New Roman"/>
                <w:sz w:val="20"/>
                <w:szCs w:val="20"/>
              </w:rPr>
              <w:t>4</w:t>
            </w:r>
          </w:p>
        </w:tc>
      </w:tr>
      <w:tr w:rsidR="00935CE3" w:rsidRPr="00E96745" w14:paraId="532B62DC" w14:textId="77777777" w:rsidTr="009419B9">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9FDDF6E" w14:textId="77777777" w:rsidR="00935CE3" w:rsidRPr="00E96745" w:rsidRDefault="00935CE3" w:rsidP="009419B9">
            <w:pPr>
              <w:jc w:val="center"/>
              <w:rPr>
                <w:rFonts w:eastAsia="Times New Roman" w:cs="Times New Roman"/>
                <w:b w:val="0"/>
                <w:bCs w:val="0"/>
                <w:sz w:val="20"/>
                <w:szCs w:val="20"/>
              </w:rPr>
            </w:pPr>
            <w:proofErr w:type="spellStart"/>
            <w:r w:rsidRPr="00E96745">
              <w:rPr>
                <w:rFonts w:eastAsia="Times New Roman" w:cs="Times New Roman"/>
                <w:b w:val="0"/>
                <w:bCs w:val="0"/>
                <w:sz w:val="20"/>
                <w:szCs w:val="20"/>
              </w:rPr>
              <w:t>PPy</w:t>
            </w:r>
            <w:proofErr w:type="spellEnd"/>
            <w:r w:rsidRPr="00E96745">
              <w:rPr>
                <w:rFonts w:eastAsia="Times New Roman" w:cs="Times New Roman"/>
                <w:b w:val="0"/>
                <w:bCs w:val="0"/>
                <w:sz w:val="20"/>
                <w:szCs w:val="20"/>
              </w:rPr>
              <w:t>/PCM-10</w:t>
            </w:r>
          </w:p>
        </w:tc>
        <w:tc>
          <w:tcPr>
            <w:tcW w:w="1038" w:type="dxa"/>
            <w:noWrap/>
            <w:hideMark/>
          </w:tcPr>
          <w:p w14:paraId="1B7179C5"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26.46</w:t>
            </w:r>
          </w:p>
        </w:tc>
        <w:tc>
          <w:tcPr>
            <w:tcW w:w="785" w:type="dxa"/>
            <w:noWrap/>
            <w:hideMark/>
          </w:tcPr>
          <w:p w14:paraId="6B594950"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29.60</w:t>
            </w:r>
          </w:p>
        </w:tc>
        <w:tc>
          <w:tcPr>
            <w:tcW w:w="1383" w:type="dxa"/>
            <w:noWrap/>
            <w:hideMark/>
          </w:tcPr>
          <w:p w14:paraId="5B5E7E98"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48</w:t>
            </w:r>
          </w:p>
        </w:tc>
      </w:tr>
      <w:tr w:rsidR="00935CE3" w:rsidRPr="00E96745" w14:paraId="410CBF22" w14:textId="77777777" w:rsidTr="009419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noWrap/>
            <w:hideMark/>
          </w:tcPr>
          <w:p w14:paraId="427C835D" w14:textId="77777777" w:rsidR="00935CE3" w:rsidRPr="00E96745" w:rsidRDefault="00935CE3" w:rsidP="009419B9">
            <w:pPr>
              <w:jc w:val="center"/>
              <w:rPr>
                <w:rFonts w:eastAsia="Times New Roman" w:cs="Times New Roman"/>
                <w:b w:val="0"/>
                <w:bCs w:val="0"/>
                <w:sz w:val="20"/>
                <w:szCs w:val="20"/>
              </w:rPr>
            </w:pPr>
            <w:proofErr w:type="spellStart"/>
            <w:r w:rsidRPr="00E96745">
              <w:rPr>
                <w:rFonts w:eastAsia="Times New Roman" w:cs="Times New Roman"/>
                <w:b w:val="0"/>
                <w:bCs w:val="0"/>
                <w:sz w:val="20"/>
                <w:szCs w:val="20"/>
              </w:rPr>
              <w:t>PPy</w:t>
            </w:r>
            <w:proofErr w:type="spellEnd"/>
            <w:r w:rsidRPr="00E96745">
              <w:rPr>
                <w:rFonts w:eastAsia="Times New Roman" w:cs="Times New Roman"/>
                <w:b w:val="0"/>
                <w:bCs w:val="0"/>
                <w:sz w:val="20"/>
                <w:szCs w:val="20"/>
              </w:rPr>
              <w:t>/PCM-20</w:t>
            </w:r>
          </w:p>
        </w:tc>
        <w:tc>
          <w:tcPr>
            <w:tcW w:w="1038" w:type="dxa"/>
            <w:tcBorders>
              <w:top w:val="none" w:sz="0" w:space="0" w:color="auto"/>
              <w:bottom w:val="none" w:sz="0" w:space="0" w:color="auto"/>
            </w:tcBorders>
            <w:noWrap/>
            <w:hideMark/>
          </w:tcPr>
          <w:p w14:paraId="3DC860C6"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28.65</w:t>
            </w:r>
          </w:p>
        </w:tc>
        <w:tc>
          <w:tcPr>
            <w:tcW w:w="785" w:type="dxa"/>
            <w:tcBorders>
              <w:top w:val="none" w:sz="0" w:space="0" w:color="auto"/>
              <w:bottom w:val="none" w:sz="0" w:space="0" w:color="auto"/>
            </w:tcBorders>
            <w:noWrap/>
            <w:hideMark/>
          </w:tcPr>
          <w:p w14:paraId="4B356B8A"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31.37</w:t>
            </w:r>
          </w:p>
        </w:tc>
        <w:tc>
          <w:tcPr>
            <w:tcW w:w="1383" w:type="dxa"/>
            <w:tcBorders>
              <w:top w:val="none" w:sz="0" w:space="0" w:color="auto"/>
              <w:bottom w:val="none" w:sz="0" w:space="0" w:color="auto"/>
            </w:tcBorders>
            <w:noWrap/>
            <w:hideMark/>
          </w:tcPr>
          <w:p w14:paraId="5B6B5E47"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51</w:t>
            </w:r>
          </w:p>
        </w:tc>
      </w:tr>
      <w:tr w:rsidR="00935CE3" w:rsidRPr="00E96745" w14:paraId="02F054A6" w14:textId="77777777" w:rsidTr="009419B9">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10D4010" w14:textId="77777777" w:rsidR="00935CE3" w:rsidRPr="00E96745" w:rsidRDefault="00935CE3" w:rsidP="009419B9">
            <w:pPr>
              <w:jc w:val="center"/>
              <w:rPr>
                <w:rFonts w:eastAsia="Times New Roman" w:cs="Times New Roman"/>
                <w:b w:val="0"/>
                <w:bCs w:val="0"/>
                <w:sz w:val="20"/>
                <w:szCs w:val="20"/>
              </w:rPr>
            </w:pPr>
            <w:proofErr w:type="spellStart"/>
            <w:r w:rsidRPr="00E96745">
              <w:rPr>
                <w:rFonts w:eastAsia="Times New Roman" w:cs="Times New Roman"/>
                <w:b w:val="0"/>
                <w:bCs w:val="0"/>
                <w:sz w:val="20"/>
                <w:szCs w:val="20"/>
              </w:rPr>
              <w:t>PPy</w:t>
            </w:r>
            <w:proofErr w:type="spellEnd"/>
            <w:r w:rsidRPr="00E96745">
              <w:rPr>
                <w:rFonts w:eastAsia="Times New Roman" w:cs="Times New Roman"/>
                <w:b w:val="0"/>
                <w:bCs w:val="0"/>
                <w:sz w:val="20"/>
                <w:szCs w:val="20"/>
              </w:rPr>
              <w:t>/PCM-30</w:t>
            </w:r>
          </w:p>
        </w:tc>
        <w:tc>
          <w:tcPr>
            <w:tcW w:w="1038" w:type="dxa"/>
            <w:noWrap/>
            <w:hideMark/>
          </w:tcPr>
          <w:p w14:paraId="145F6EF2"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27.12</w:t>
            </w:r>
          </w:p>
        </w:tc>
        <w:tc>
          <w:tcPr>
            <w:tcW w:w="785" w:type="dxa"/>
            <w:noWrap/>
            <w:hideMark/>
          </w:tcPr>
          <w:p w14:paraId="2C2FF82E"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33.62</w:t>
            </w:r>
          </w:p>
        </w:tc>
        <w:tc>
          <w:tcPr>
            <w:tcW w:w="1383" w:type="dxa"/>
            <w:noWrap/>
            <w:hideMark/>
          </w:tcPr>
          <w:p w14:paraId="4750D460"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55</w:t>
            </w:r>
          </w:p>
        </w:tc>
      </w:tr>
      <w:tr w:rsidR="00935CE3" w:rsidRPr="00E96745" w14:paraId="7165A3EA" w14:textId="77777777" w:rsidTr="009419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noWrap/>
            <w:hideMark/>
          </w:tcPr>
          <w:p w14:paraId="58EC1BC0" w14:textId="77777777" w:rsidR="00935CE3" w:rsidRPr="00E96745" w:rsidRDefault="00935CE3" w:rsidP="009419B9">
            <w:pPr>
              <w:jc w:val="center"/>
              <w:rPr>
                <w:rFonts w:eastAsia="Times New Roman" w:cs="Times New Roman"/>
                <w:b w:val="0"/>
                <w:bCs w:val="0"/>
                <w:sz w:val="20"/>
                <w:szCs w:val="20"/>
              </w:rPr>
            </w:pPr>
            <w:proofErr w:type="spellStart"/>
            <w:r w:rsidRPr="00E96745">
              <w:rPr>
                <w:rFonts w:eastAsia="Times New Roman" w:cs="Times New Roman"/>
                <w:b w:val="0"/>
                <w:bCs w:val="0"/>
                <w:sz w:val="20"/>
                <w:szCs w:val="20"/>
              </w:rPr>
              <w:t>PPy</w:t>
            </w:r>
            <w:proofErr w:type="spellEnd"/>
            <w:r w:rsidRPr="00E96745">
              <w:rPr>
                <w:rFonts w:eastAsia="Times New Roman" w:cs="Times New Roman"/>
                <w:b w:val="0"/>
                <w:bCs w:val="0"/>
                <w:sz w:val="20"/>
                <w:szCs w:val="20"/>
              </w:rPr>
              <w:t>/PCM-40</w:t>
            </w:r>
          </w:p>
        </w:tc>
        <w:tc>
          <w:tcPr>
            <w:tcW w:w="1038" w:type="dxa"/>
            <w:tcBorders>
              <w:top w:val="none" w:sz="0" w:space="0" w:color="auto"/>
              <w:bottom w:val="none" w:sz="0" w:space="0" w:color="auto"/>
            </w:tcBorders>
            <w:noWrap/>
            <w:hideMark/>
          </w:tcPr>
          <w:p w14:paraId="74F17E79"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29.09</w:t>
            </w:r>
          </w:p>
        </w:tc>
        <w:tc>
          <w:tcPr>
            <w:tcW w:w="785" w:type="dxa"/>
            <w:tcBorders>
              <w:top w:val="none" w:sz="0" w:space="0" w:color="auto"/>
              <w:bottom w:val="none" w:sz="0" w:space="0" w:color="auto"/>
            </w:tcBorders>
            <w:noWrap/>
            <w:hideMark/>
          </w:tcPr>
          <w:p w14:paraId="6F8DE41C"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35.38</w:t>
            </w:r>
          </w:p>
        </w:tc>
        <w:tc>
          <w:tcPr>
            <w:tcW w:w="1383" w:type="dxa"/>
            <w:tcBorders>
              <w:top w:val="none" w:sz="0" w:space="0" w:color="auto"/>
              <w:bottom w:val="none" w:sz="0" w:space="0" w:color="auto"/>
            </w:tcBorders>
            <w:noWrap/>
            <w:hideMark/>
          </w:tcPr>
          <w:p w14:paraId="317505A0" w14:textId="77777777" w:rsidR="00935CE3" w:rsidRPr="00E96745" w:rsidRDefault="00935CE3" w:rsidP="009419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67</w:t>
            </w:r>
          </w:p>
        </w:tc>
      </w:tr>
      <w:tr w:rsidR="00935CE3" w:rsidRPr="00E96745" w14:paraId="5EE568FB" w14:textId="77777777" w:rsidTr="009419B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noWrap/>
            <w:hideMark/>
          </w:tcPr>
          <w:p w14:paraId="634E2B36" w14:textId="77777777" w:rsidR="00935CE3" w:rsidRPr="00E96745" w:rsidRDefault="00935CE3" w:rsidP="009419B9">
            <w:pPr>
              <w:jc w:val="center"/>
              <w:rPr>
                <w:rFonts w:eastAsia="Times New Roman" w:cs="Times New Roman"/>
                <w:b w:val="0"/>
                <w:bCs w:val="0"/>
                <w:sz w:val="20"/>
                <w:szCs w:val="20"/>
              </w:rPr>
            </w:pPr>
            <w:proofErr w:type="spellStart"/>
            <w:r w:rsidRPr="00E96745">
              <w:rPr>
                <w:rFonts w:eastAsia="Times New Roman" w:cs="Times New Roman"/>
                <w:b w:val="0"/>
                <w:bCs w:val="0"/>
                <w:sz w:val="20"/>
                <w:szCs w:val="20"/>
              </w:rPr>
              <w:t>PPy</w:t>
            </w:r>
            <w:proofErr w:type="spellEnd"/>
            <w:r w:rsidRPr="00E96745">
              <w:rPr>
                <w:rFonts w:eastAsia="Times New Roman" w:cs="Times New Roman"/>
                <w:b w:val="0"/>
                <w:bCs w:val="0"/>
                <w:sz w:val="20"/>
                <w:szCs w:val="20"/>
              </w:rPr>
              <w:t>/PCM-50</w:t>
            </w:r>
          </w:p>
        </w:tc>
        <w:tc>
          <w:tcPr>
            <w:tcW w:w="1038" w:type="dxa"/>
            <w:tcBorders>
              <w:bottom w:val="single" w:sz="4" w:space="0" w:color="auto"/>
            </w:tcBorders>
            <w:noWrap/>
            <w:hideMark/>
          </w:tcPr>
          <w:p w14:paraId="48DCA357"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29.87</w:t>
            </w:r>
          </w:p>
        </w:tc>
        <w:tc>
          <w:tcPr>
            <w:tcW w:w="785" w:type="dxa"/>
            <w:tcBorders>
              <w:bottom w:val="single" w:sz="4" w:space="0" w:color="auto"/>
            </w:tcBorders>
            <w:noWrap/>
            <w:hideMark/>
          </w:tcPr>
          <w:p w14:paraId="53730996"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31.54</w:t>
            </w:r>
          </w:p>
        </w:tc>
        <w:tc>
          <w:tcPr>
            <w:tcW w:w="1383" w:type="dxa"/>
            <w:tcBorders>
              <w:bottom w:val="single" w:sz="4" w:space="0" w:color="auto"/>
            </w:tcBorders>
            <w:noWrap/>
            <w:hideMark/>
          </w:tcPr>
          <w:p w14:paraId="7F43962E" w14:textId="77777777" w:rsidR="00935CE3" w:rsidRPr="00E96745" w:rsidRDefault="00935CE3" w:rsidP="009419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E96745">
              <w:rPr>
                <w:rFonts w:eastAsia="Times New Roman" w:cs="Times New Roman"/>
                <w:sz w:val="20"/>
                <w:szCs w:val="20"/>
              </w:rPr>
              <w:t>71</w:t>
            </w:r>
          </w:p>
        </w:tc>
      </w:tr>
      <w:bookmarkEnd w:id="12"/>
    </w:tbl>
    <w:p w14:paraId="7CCF9276" w14:textId="77777777" w:rsidR="006B55D3" w:rsidRPr="00E96745" w:rsidRDefault="006B55D3" w:rsidP="00935CE3">
      <w:pPr>
        <w:pStyle w:val="Caption"/>
        <w:spacing w:before="0" w:beforeAutospacing="0" w:after="0" w:afterAutospacing="0"/>
        <w:jc w:val="both"/>
        <w:rPr>
          <w:rFonts w:cs="Times New Roman"/>
          <w:i w:val="0"/>
          <w:iCs w:val="0"/>
          <w:color w:val="auto"/>
          <w:szCs w:val="20"/>
        </w:rPr>
      </w:pPr>
    </w:p>
    <w:p w14:paraId="732B875B" w14:textId="77777777" w:rsidR="00F21C40" w:rsidRPr="002069ED" w:rsidRDefault="00F21C40" w:rsidP="00F21C40">
      <w:pPr>
        <w:pStyle w:val="Caption"/>
        <w:spacing w:before="0" w:beforeAutospacing="0" w:after="0" w:afterAutospacing="0"/>
        <w:jc w:val="center"/>
        <w:rPr>
          <w:rFonts w:cs="Times New Roman"/>
          <w:b/>
          <w:i w:val="0"/>
          <w:iCs w:val="0"/>
          <w:color w:val="000000" w:themeColor="text1"/>
          <w:szCs w:val="20"/>
        </w:rPr>
      </w:pPr>
      <w:r w:rsidRPr="002069ED">
        <w:rPr>
          <w:rFonts w:cs="Times New Roman"/>
          <w:i w:val="0"/>
          <w:iCs w:val="0"/>
          <w:color w:val="000000" w:themeColor="text1"/>
          <w:szCs w:val="20"/>
        </w:rPr>
        <w:t>Table 2</w:t>
      </w:r>
      <w:r w:rsidRPr="002069ED">
        <w:rPr>
          <w:i w:val="0"/>
          <w:iCs w:val="0"/>
        </w:rPr>
        <w:t>—</w:t>
      </w:r>
      <w:r w:rsidRPr="002069ED">
        <w:rPr>
          <w:rFonts w:cs="Times New Roman"/>
          <w:i w:val="0"/>
          <w:iCs w:val="0"/>
          <w:color w:val="000000" w:themeColor="text1"/>
          <w:szCs w:val="20"/>
        </w:rPr>
        <w:t xml:space="preserve"> Average Crystallite size and % Crystallinity of pure PCM and </w:t>
      </w:r>
      <w:proofErr w:type="spellStart"/>
      <w:r w:rsidRPr="002069ED">
        <w:rPr>
          <w:rFonts w:cs="Times New Roman"/>
          <w:i w:val="0"/>
          <w:iCs w:val="0"/>
          <w:color w:val="000000" w:themeColor="text1"/>
          <w:szCs w:val="20"/>
        </w:rPr>
        <w:t>PPy</w:t>
      </w:r>
      <w:proofErr w:type="spellEnd"/>
      <w:r w:rsidRPr="002069ED">
        <w:rPr>
          <w:rFonts w:cs="Times New Roman"/>
          <w:i w:val="0"/>
          <w:iCs w:val="0"/>
          <w:color w:val="000000" w:themeColor="text1"/>
          <w:szCs w:val="20"/>
        </w:rPr>
        <w:t>/PCM nanocomposites</w:t>
      </w:r>
    </w:p>
    <w:p w14:paraId="2C12DA65" w14:textId="77777777" w:rsidR="006B55D3" w:rsidRPr="00E96745" w:rsidRDefault="006B55D3" w:rsidP="00935CE3">
      <w:pPr>
        <w:pStyle w:val="Caption"/>
        <w:spacing w:before="0" w:beforeAutospacing="0" w:after="0" w:afterAutospacing="0"/>
        <w:jc w:val="both"/>
        <w:rPr>
          <w:rFonts w:cs="Times New Roman"/>
          <w:i w:val="0"/>
          <w:iCs w:val="0"/>
          <w:color w:val="auto"/>
          <w:szCs w:val="20"/>
        </w:rPr>
      </w:pPr>
    </w:p>
    <w:p w14:paraId="20FA484C" w14:textId="77777777" w:rsidR="00935CE3" w:rsidRPr="00E96745" w:rsidRDefault="00935CE3" w:rsidP="00935CE3">
      <w:pPr>
        <w:rPr>
          <w:rFonts w:cs="Times New Roman"/>
          <w:sz w:val="20"/>
          <w:szCs w:val="20"/>
        </w:rPr>
      </w:pPr>
    </w:p>
    <w:p w14:paraId="0EC203E3" w14:textId="441BE4E5" w:rsidR="009C0E25" w:rsidRPr="00E96745" w:rsidRDefault="009C0E25" w:rsidP="009C0E25">
      <w:pPr>
        <w:rPr>
          <w:rFonts w:cs="Times New Roman"/>
          <w:sz w:val="20"/>
          <w:szCs w:val="20"/>
        </w:rPr>
      </w:pPr>
    </w:p>
    <w:p w14:paraId="65B3E294" w14:textId="77777777" w:rsidR="009419B9" w:rsidRDefault="009419B9" w:rsidP="00712844">
      <w:pPr>
        <w:spacing w:after="0" w:line="276" w:lineRule="auto"/>
        <w:ind w:firstLine="576"/>
        <w:jc w:val="both"/>
        <w:rPr>
          <w:rFonts w:eastAsia="BHABH H+ MTSY" w:cs="Times New Roman"/>
          <w:sz w:val="20"/>
          <w:szCs w:val="20"/>
          <w:lang w:val="en-US"/>
        </w:rPr>
      </w:pPr>
    </w:p>
    <w:p w14:paraId="744DD751" w14:textId="77777777" w:rsidR="009419B9" w:rsidRDefault="009419B9" w:rsidP="00712844">
      <w:pPr>
        <w:spacing w:after="0" w:line="276" w:lineRule="auto"/>
        <w:ind w:firstLine="576"/>
        <w:jc w:val="both"/>
        <w:rPr>
          <w:rFonts w:eastAsia="BHABH H+ MTSY" w:cs="Times New Roman"/>
          <w:sz w:val="20"/>
          <w:szCs w:val="20"/>
          <w:lang w:val="en-US"/>
        </w:rPr>
      </w:pPr>
    </w:p>
    <w:p w14:paraId="5ED04990" w14:textId="77777777" w:rsidR="009419B9" w:rsidRDefault="009419B9" w:rsidP="00712844">
      <w:pPr>
        <w:spacing w:after="0" w:line="276" w:lineRule="auto"/>
        <w:ind w:firstLine="576"/>
        <w:jc w:val="both"/>
        <w:rPr>
          <w:rFonts w:eastAsia="BHABH H+ MTSY" w:cs="Times New Roman"/>
          <w:sz w:val="20"/>
          <w:szCs w:val="20"/>
          <w:lang w:val="en-US"/>
        </w:rPr>
      </w:pPr>
    </w:p>
    <w:p w14:paraId="4495AB77" w14:textId="77777777" w:rsidR="009419B9" w:rsidRDefault="009419B9" w:rsidP="00712844">
      <w:pPr>
        <w:spacing w:after="0" w:line="276" w:lineRule="auto"/>
        <w:ind w:firstLine="576"/>
        <w:jc w:val="both"/>
        <w:rPr>
          <w:rFonts w:eastAsia="BHABH H+ MTSY" w:cs="Times New Roman"/>
          <w:sz w:val="20"/>
          <w:szCs w:val="20"/>
          <w:lang w:val="en-US"/>
        </w:rPr>
      </w:pPr>
    </w:p>
    <w:p w14:paraId="70A0DDD4" w14:textId="77777777" w:rsidR="009419B9" w:rsidRDefault="009419B9" w:rsidP="00712844">
      <w:pPr>
        <w:spacing w:after="0" w:line="276" w:lineRule="auto"/>
        <w:ind w:firstLine="576"/>
        <w:jc w:val="both"/>
        <w:rPr>
          <w:rFonts w:eastAsia="BHABH H+ MTSY" w:cs="Times New Roman"/>
          <w:sz w:val="20"/>
          <w:szCs w:val="20"/>
          <w:lang w:val="en-US"/>
        </w:rPr>
      </w:pPr>
    </w:p>
    <w:p w14:paraId="58DD6F9F" w14:textId="77777777" w:rsidR="009419B9" w:rsidRDefault="009419B9" w:rsidP="00712844">
      <w:pPr>
        <w:spacing w:after="0" w:line="276" w:lineRule="auto"/>
        <w:ind w:firstLine="576"/>
        <w:jc w:val="both"/>
        <w:rPr>
          <w:rFonts w:eastAsia="BHABH H+ MTSY" w:cs="Times New Roman"/>
          <w:sz w:val="20"/>
          <w:szCs w:val="20"/>
          <w:lang w:val="en-US"/>
        </w:rPr>
      </w:pPr>
    </w:p>
    <w:p w14:paraId="3E742030" w14:textId="77777777" w:rsidR="00BA0FDA" w:rsidRDefault="00BA0FDA" w:rsidP="00712844">
      <w:pPr>
        <w:spacing w:after="0" w:line="276" w:lineRule="auto"/>
        <w:ind w:firstLine="576"/>
        <w:jc w:val="both"/>
        <w:rPr>
          <w:rFonts w:eastAsia="BHABH H+ MTSY" w:cs="Times New Roman"/>
          <w:sz w:val="20"/>
          <w:szCs w:val="20"/>
          <w:lang w:val="en-US"/>
        </w:rPr>
      </w:pPr>
    </w:p>
    <w:p w14:paraId="23A7E1CC" w14:textId="77777777" w:rsidR="00E762EA" w:rsidRDefault="00E762EA" w:rsidP="00712844">
      <w:pPr>
        <w:spacing w:after="0" w:line="276" w:lineRule="auto"/>
        <w:ind w:firstLine="576"/>
        <w:jc w:val="both"/>
        <w:rPr>
          <w:rFonts w:eastAsia="BHABH H+ MTSY" w:cs="Times New Roman"/>
          <w:sz w:val="20"/>
          <w:szCs w:val="20"/>
          <w:lang w:val="en-US"/>
        </w:rPr>
      </w:pPr>
    </w:p>
    <w:p w14:paraId="3A024CBE" w14:textId="77777777" w:rsidR="00E762EA" w:rsidRDefault="00E762EA" w:rsidP="00712844">
      <w:pPr>
        <w:spacing w:after="0" w:line="276" w:lineRule="auto"/>
        <w:ind w:firstLine="576"/>
        <w:jc w:val="both"/>
        <w:rPr>
          <w:rFonts w:eastAsia="BHABH H+ MTSY" w:cs="Times New Roman"/>
          <w:sz w:val="20"/>
          <w:szCs w:val="20"/>
          <w:lang w:val="en-US"/>
        </w:rPr>
      </w:pPr>
    </w:p>
    <w:p w14:paraId="78F2FC32" w14:textId="00571548" w:rsidR="00A20DAE" w:rsidRPr="00F21C40" w:rsidRDefault="009C0E25" w:rsidP="00F21C40">
      <w:pPr>
        <w:spacing w:after="0" w:line="360" w:lineRule="auto"/>
        <w:ind w:firstLine="576"/>
        <w:jc w:val="both"/>
        <w:rPr>
          <w:rFonts w:eastAsia="BHABH H+ MTSY" w:cs="Times New Roman"/>
          <w:szCs w:val="24"/>
          <w:lang w:val="en-US"/>
        </w:rPr>
      </w:pPr>
      <w:r w:rsidRPr="00F21C40">
        <w:rPr>
          <w:rFonts w:eastAsia="BHABH H+ MTSY" w:cs="Times New Roman"/>
          <w:szCs w:val="24"/>
          <w:lang w:val="en-US"/>
        </w:rPr>
        <w:t>Rietveld's refinement of the XRD pattern of PCM nanoparticles</w:t>
      </w:r>
      <w:r w:rsidR="00B300F6" w:rsidRPr="00F21C40">
        <w:rPr>
          <w:rFonts w:eastAsia="BHABH H+ MTSY" w:cs="Times New Roman"/>
          <w:szCs w:val="24"/>
          <w:lang w:val="en-US"/>
        </w:rPr>
        <w:t xml:space="preserve"> is seen in Fig.</w:t>
      </w:r>
      <w:r w:rsidR="00667E84" w:rsidRPr="00F21C40">
        <w:rPr>
          <w:rFonts w:eastAsia="BHABH H+ MTSY" w:cs="Times New Roman"/>
          <w:szCs w:val="24"/>
          <w:lang w:val="en-US"/>
        </w:rPr>
        <w:t>5</w:t>
      </w:r>
      <w:r w:rsidR="00B300F6" w:rsidRPr="00F21C40">
        <w:rPr>
          <w:rFonts w:eastAsia="BHABH H+ MTSY" w:cs="Times New Roman"/>
          <w:szCs w:val="24"/>
          <w:lang w:val="en-US"/>
        </w:rPr>
        <w:t>a</w:t>
      </w:r>
      <w:r w:rsidRPr="00F21C40">
        <w:rPr>
          <w:rFonts w:eastAsia="BHABH H+ MTSY" w:cs="Times New Roman"/>
          <w:szCs w:val="24"/>
          <w:lang w:val="en-US"/>
        </w:rPr>
        <w:t>. The lattice constants were found to be a=5.40428</w:t>
      </w:r>
      <w:bookmarkStart w:id="13" w:name="_Hlk84455618"/>
      <w:r w:rsidR="004C710C" w:rsidRPr="00F21C40">
        <w:rPr>
          <w:rFonts w:eastAsia="BHABH H+ MTSY" w:cs="Times New Roman"/>
          <w:szCs w:val="24"/>
          <w:lang w:val="en-US"/>
        </w:rPr>
        <w:t xml:space="preserve"> </w:t>
      </w:r>
      <w:r w:rsidRPr="00F21C40">
        <w:rPr>
          <w:rFonts w:eastAsia="BHABH H+ MTSY" w:cs="Times New Roman"/>
          <w:szCs w:val="24"/>
          <w:lang w:val="en-US"/>
        </w:rPr>
        <w:t>Å</w:t>
      </w:r>
      <w:bookmarkEnd w:id="13"/>
      <w:r w:rsidRPr="00F21C40">
        <w:rPr>
          <w:rFonts w:eastAsia="BHABH H+ MTSY" w:cs="Times New Roman"/>
          <w:szCs w:val="24"/>
          <w:lang w:val="en-US"/>
        </w:rPr>
        <w:t>, b=7.61275 Å and c</w:t>
      </w:r>
      <w:r w:rsidR="00B300F6" w:rsidRPr="00F21C40">
        <w:rPr>
          <w:rFonts w:eastAsia="BHABH H+ MTSY" w:cs="Times New Roman"/>
          <w:szCs w:val="24"/>
          <w:lang w:val="en-US"/>
        </w:rPr>
        <w:t xml:space="preserve"> </w:t>
      </w:r>
      <w:r w:rsidRPr="00F21C40">
        <w:rPr>
          <w:rFonts w:eastAsia="BHABH H+ MTSY" w:cs="Times New Roman"/>
          <w:szCs w:val="24"/>
          <w:lang w:val="en-US"/>
        </w:rPr>
        <w:t>= 5.39414</w:t>
      </w:r>
      <w:r w:rsidR="004C710C" w:rsidRPr="00F21C40">
        <w:rPr>
          <w:rFonts w:eastAsia="BHABH H+ MTSY" w:cs="Times New Roman"/>
          <w:szCs w:val="24"/>
          <w:lang w:val="en-US"/>
        </w:rPr>
        <w:t xml:space="preserve"> </w:t>
      </w:r>
      <w:r w:rsidRPr="00F21C40">
        <w:rPr>
          <w:rFonts w:eastAsia="BHABH H+ MTSY" w:cs="Times New Roman"/>
          <w:szCs w:val="24"/>
          <w:lang w:val="en-US"/>
        </w:rPr>
        <w:t xml:space="preserve">Å with cell </w:t>
      </w:r>
      <w:r w:rsidR="00825F10" w:rsidRPr="00F21C40">
        <w:rPr>
          <w:rFonts w:eastAsia="BHABH H+ MTSY" w:cs="Times New Roman"/>
          <w:szCs w:val="24"/>
          <w:lang w:val="en-US"/>
        </w:rPr>
        <w:t>volume 221.21</w:t>
      </w:r>
      <w:r w:rsidR="004C710C" w:rsidRPr="00F21C40">
        <w:rPr>
          <w:rFonts w:eastAsia="BHABH H+ MTSY" w:cs="Times New Roman"/>
          <w:szCs w:val="24"/>
          <w:lang w:val="en-US"/>
        </w:rPr>
        <w:t xml:space="preserve"> </w:t>
      </w:r>
      <w:r w:rsidRPr="00F21C40">
        <w:rPr>
          <w:rFonts w:eastAsia="BHABH H+ MTSY" w:cs="Times New Roman"/>
          <w:szCs w:val="24"/>
          <w:lang w:val="en-US"/>
        </w:rPr>
        <w:t>Å</w:t>
      </w:r>
      <w:r w:rsidRPr="00F21C40">
        <w:rPr>
          <w:rFonts w:eastAsia="BHABH H+ MTSY" w:cs="Times New Roman"/>
          <w:szCs w:val="24"/>
          <w:vertAlign w:val="superscript"/>
          <w:lang w:val="en-US"/>
        </w:rPr>
        <w:t>3</w:t>
      </w:r>
      <w:r w:rsidRPr="00F21C40">
        <w:rPr>
          <w:rFonts w:eastAsia="BHABH H+ MTSY" w:cs="Times New Roman"/>
          <w:szCs w:val="24"/>
          <w:lang w:val="en-US"/>
        </w:rPr>
        <w:t xml:space="preserve">. </w:t>
      </w:r>
      <w:r w:rsidR="00300C95" w:rsidRPr="00F21C40">
        <w:rPr>
          <w:rFonts w:eastAsia="BHABH H+ MTSY" w:cs="Times New Roman"/>
          <w:szCs w:val="24"/>
          <w:lang w:val="en-US"/>
        </w:rPr>
        <w:t>The</w:t>
      </w:r>
      <w:r w:rsidR="000F384F" w:rsidRPr="00F21C40">
        <w:rPr>
          <w:rFonts w:eastAsia="BHABH H+ MTSY" w:cs="Times New Roman"/>
          <w:szCs w:val="24"/>
          <w:lang w:val="en-US"/>
        </w:rPr>
        <w:t xml:space="preserve"> PCM</w:t>
      </w:r>
      <w:r w:rsidR="00300C95" w:rsidRPr="00F21C40">
        <w:rPr>
          <w:rFonts w:eastAsia="BHABH H+ MTSY" w:cs="Times New Roman"/>
          <w:szCs w:val="24"/>
          <w:lang w:val="en-US"/>
        </w:rPr>
        <w:t xml:space="preserve"> </w:t>
      </w:r>
      <w:r w:rsidR="00825F10" w:rsidRPr="00F21C40">
        <w:rPr>
          <w:rFonts w:eastAsia="BHABH H+ MTSY" w:cs="Times New Roman"/>
          <w:szCs w:val="24"/>
          <w:lang w:val="en-US"/>
        </w:rPr>
        <w:t>nanoparticles exhibits</w:t>
      </w:r>
      <w:r w:rsidR="000F384F" w:rsidRPr="00F21C40">
        <w:rPr>
          <w:rFonts w:eastAsia="BHABH H+ MTSY" w:cs="Times New Roman"/>
          <w:szCs w:val="24"/>
          <w:lang w:val="en-US"/>
        </w:rPr>
        <w:t xml:space="preserve"> </w:t>
      </w:r>
      <w:r w:rsidRPr="00F21C40">
        <w:rPr>
          <w:rFonts w:eastAsia="BHABH H+ MTSY" w:cs="Times New Roman"/>
          <w:szCs w:val="24"/>
          <w:lang w:val="en-US"/>
        </w:rPr>
        <w:t>crystal structure</w:t>
      </w:r>
      <w:r w:rsidR="00300C95" w:rsidRPr="00F21C40">
        <w:rPr>
          <w:rFonts w:eastAsia="BHABH H+ MTSY" w:cs="Times New Roman"/>
          <w:szCs w:val="24"/>
          <w:lang w:val="en-US"/>
        </w:rPr>
        <w:t xml:space="preserve"> of orthorhombic </w:t>
      </w:r>
      <w:r w:rsidR="00300C95" w:rsidRPr="00F21C40">
        <w:rPr>
          <w:rFonts w:eastAsia="BHABH H+ MTSY" w:cs="Times New Roman"/>
          <w:szCs w:val="24"/>
          <w:lang w:val="en-US"/>
        </w:rPr>
        <w:lastRenderedPageBreak/>
        <w:t>perovskite</w:t>
      </w:r>
      <w:r w:rsidRPr="00F21C40">
        <w:rPr>
          <w:rFonts w:eastAsia="BHABH H+ MTSY" w:cs="Times New Roman"/>
          <w:szCs w:val="24"/>
          <w:lang w:val="en-US"/>
        </w:rPr>
        <w:t xml:space="preserve"> with space group </w:t>
      </w:r>
      <w:proofErr w:type="spellStart"/>
      <w:r w:rsidRPr="00F21C40">
        <w:rPr>
          <w:rFonts w:eastAsia="BHABH H+ MTSY" w:cs="Times New Roman"/>
          <w:szCs w:val="24"/>
          <w:lang w:val="en-US"/>
        </w:rPr>
        <w:t>Pnma</w:t>
      </w:r>
      <w:proofErr w:type="spellEnd"/>
      <w:r w:rsidR="00300C95" w:rsidRPr="00F21C40">
        <w:rPr>
          <w:rFonts w:eastAsia="BHABH H+ MTSY" w:cs="Times New Roman"/>
          <w:szCs w:val="24"/>
          <w:lang w:val="en-US"/>
        </w:rPr>
        <w:t>.</w:t>
      </w:r>
      <w:r w:rsidRPr="00F21C40">
        <w:rPr>
          <w:rFonts w:eastAsia="BHABH H+ MTSY" w:cs="Times New Roman"/>
          <w:szCs w:val="24"/>
          <w:lang w:val="en-US"/>
        </w:rPr>
        <w:t xml:space="preserve"> The peak positions match well with the JCPDS card no. 89-795. </w:t>
      </w:r>
      <w:r w:rsidRPr="00F21C40">
        <w:rPr>
          <w:rFonts w:eastAsia="BHABH H+ MTSY" w:cs="Times New Roman"/>
          <w:szCs w:val="24"/>
          <w:lang w:val="en-US"/>
        </w:rPr>
        <w:fldChar w:fldCharType="begin"/>
      </w:r>
      <w:r w:rsidRPr="00F21C40">
        <w:rPr>
          <w:rFonts w:eastAsia="BHABH H+ MTSY" w:cs="Times New Roman"/>
          <w:szCs w:val="24"/>
          <w:lang w:val="en-US"/>
        </w:rPr>
        <w:instrText xml:space="preserve"> REF _Ref85841787  \* MERGEFORMAT </w:instrText>
      </w:r>
      <w:r w:rsidRPr="00F21C40">
        <w:rPr>
          <w:rFonts w:eastAsia="BHABH H+ MTSY" w:cs="Times New Roman"/>
          <w:szCs w:val="24"/>
          <w:lang w:val="en-US"/>
        </w:rPr>
        <w:fldChar w:fldCharType="separate"/>
      </w:r>
      <w:r w:rsidRPr="00F21C40">
        <w:rPr>
          <w:rFonts w:cs="Times New Roman"/>
          <w:color w:val="000000" w:themeColor="text1"/>
          <w:szCs w:val="24"/>
        </w:rPr>
        <w:t>Fig</w:t>
      </w:r>
      <w:r w:rsidR="00667E84" w:rsidRPr="00F21C40">
        <w:rPr>
          <w:rFonts w:cs="Times New Roman"/>
          <w:color w:val="000000" w:themeColor="text1"/>
          <w:szCs w:val="24"/>
        </w:rPr>
        <w:t>.</w:t>
      </w:r>
      <w:r w:rsidRPr="00F21C40">
        <w:rPr>
          <w:rFonts w:cs="Times New Roman"/>
          <w:color w:val="000000" w:themeColor="text1"/>
          <w:szCs w:val="24"/>
        </w:rPr>
        <w:t xml:space="preserve"> </w:t>
      </w:r>
      <w:r w:rsidR="00667E84" w:rsidRPr="00F21C40">
        <w:rPr>
          <w:rFonts w:cs="Times New Roman"/>
          <w:noProof/>
          <w:color w:val="000000" w:themeColor="text1"/>
          <w:szCs w:val="24"/>
        </w:rPr>
        <w:t>5</w:t>
      </w:r>
      <w:r w:rsidRPr="00F21C40">
        <w:rPr>
          <w:rFonts w:eastAsia="BHABH H+ MTSY" w:cs="Times New Roman"/>
          <w:szCs w:val="24"/>
          <w:lang w:val="en-US"/>
        </w:rPr>
        <w:fldChar w:fldCharType="end"/>
      </w:r>
      <w:r w:rsidRPr="00F21C40">
        <w:rPr>
          <w:rFonts w:eastAsia="BHABH H+ MTSY" w:cs="Times New Roman"/>
          <w:szCs w:val="24"/>
          <w:lang w:val="en-US"/>
        </w:rPr>
        <w:t xml:space="preserve">b shows the </w:t>
      </w:r>
      <w:r w:rsidR="000F384F" w:rsidRPr="00F21C40">
        <w:rPr>
          <w:rFonts w:eastAsia="BHABH H+ MTSY" w:cs="Times New Roman"/>
          <w:szCs w:val="24"/>
          <w:lang w:val="en-US"/>
        </w:rPr>
        <w:t>sta</w:t>
      </w:r>
      <w:r w:rsidR="00CC2850" w:rsidRPr="00F21C40">
        <w:rPr>
          <w:rFonts w:eastAsia="BHABH H+ MTSY" w:cs="Times New Roman"/>
          <w:szCs w:val="24"/>
          <w:lang w:val="en-US"/>
        </w:rPr>
        <w:t>c</w:t>
      </w:r>
      <w:r w:rsidR="000F384F" w:rsidRPr="00F21C40">
        <w:rPr>
          <w:rFonts w:eastAsia="BHABH H+ MTSY" w:cs="Times New Roman"/>
          <w:szCs w:val="24"/>
          <w:lang w:val="en-US"/>
        </w:rPr>
        <w:t xml:space="preserve">ked </w:t>
      </w:r>
      <w:r w:rsidRPr="00F21C40">
        <w:rPr>
          <w:rFonts w:eastAsia="BHABH H+ MTSY" w:cs="Times New Roman"/>
          <w:szCs w:val="24"/>
          <w:lang w:val="en-US"/>
        </w:rPr>
        <w:t xml:space="preserve">XRD pattern of pure PCM nanoparticles, pure </w:t>
      </w:r>
      <w:proofErr w:type="spellStart"/>
      <w:r w:rsidRPr="00F21C40">
        <w:rPr>
          <w:rFonts w:eastAsia="BHABH H+ MTSY" w:cs="Times New Roman"/>
          <w:szCs w:val="24"/>
          <w:lang w:val="en-US"/>
        </w:rPr>
        <w:t>PPy</w:t>
      </w:r>
      <w:proofErr w:type="spellEnd"/>
      <w:r w:rsidRPr="00F21C40">
        <w:rPr>
          <w:rFonts w:eastAsia="BHABH H+ MTSY" w:cs="Times New Roman"/>
          <w:szCs w:val="24"/>
          <w:lang w:val="en-US"/>
        </w:rPr>
        <w:t xml:space="preserve">, and all </w:t>
      </w:r>
      <w:proofErr w:type="spellStart"/>
      <w:r w:rsidRPr="00F21C40">
        <w:rPr>
          <w:rFonts w:eastAsia="BHABH H+ MTSY" w:cs="Times New Roman"/>
          <w:szCs w:val="24"/>
          <w:lang w:val="en-US"/>
        </w:rPr>
        <w:t>PPy</w:t>
      </w:r>
      <w:proofErr w:type="spellEnd"/>
      <w:r w:rsidRPr="00F21C40">
        <w:rPr>
          <w:rFonts w:eastAsia="BHABH H+ MTSY" w:cs="Times New Roman"/>
          <w:szCs w:val="24"/>
          <w:lang w:val="en-US"/>
        </w:rPr>
        <w:t xml:space="preserve">/PCM composites. </w:t>
      </w:r>
      <w:r w:rsidR="00CC2850" w:rsidRPr="00F21C40">
        <w:rPr>
          <w:rFonts w:eastAsia="BHABH H+ MTSY" w:cs="Times New Roman"/>
          <w:szCs w:val="24"/>
          <w:lang w:val="en-US"/>
        </w:rPr>
        <w:t xml:space="preserve">The </w:t>
      </w:r>
      <w:r w:rsidR="0058481E" w:rsidRPr="00F21C40">
        <w:rPr>
          <w:rFonts w:eastAsia="BHABH H+ MTSY" w:cs="Times New Roman"/>
          <w:szCs w:val="24"/>
          <w:lang w:val="en-US"/>
        </w:rPr>
        <w:t>broad</w:t>
      </w:r>
      <w:r w:rsidR="00CC2850" w:rsidRPr="00F21C40">
        <w:rPr>
          <w:rFonts w:eastAsia="BHABH H+ MTSY" w:cs="Times New Roman"/>
          <w:szCs w:val="24"/>
          <w:lang w:val="en-US"/>
        </w:rPr>
        <w:t xml:space="preserve"> peak at</w:t>
      </w:r>
      <w:r w:rsidRPr="00F21C40">
        <w:rPr>
          <w:rFonts w:eastAsia="BHABH H+ MTSY" w:cs="Times New Roman"/>
          <w:szCs w:val="24"/>
          <w:lang w:val="en-US"/>
        </w:rPr>
        <w:t xml:space="preserve"> 2θ = 25</w:t>
      </w:r>
      <w:r w:rsidRPr="00F21C40">
        <w:rPr>
          <w:rFonts w:eastAsia="BHABH H+ MTSY" w:cs="Times New Roman"/>
          <w:szCs w:val="24"/>
          <w:vertAlign w:val="superscript"/>
          <w:lang w:val="en-US"/>
        </w:rPr>
        <w:t>0</w:t>
      </w:r>
      <w:r w:rsidRPr="00F21C40">
        <w:rPr>
          <w:rFonts w:eastAsia="BHABH H+ MTSY" w:cs="Times New Roman"/>
          <w:szCs w:val="24"/>
          <w:lang w:val="en-US"/>
        </w:rPr>
        <w:t xml:space="preserve"> </w:t>
      </w:r>
      <w:r w:rsidR="00300C95" w:rsidRPr="00F21C40">
        <w:rPr>
          <w:rFonts w:eastAsia="BHABH H+ MTSY" w:cs="Times New Roman"/>
          <w:szCs w:val="24"/>
          <w:lang w:val="en-US"/>
        </w:rPr>
        <w:t xml:space="preserve">confirms amorphous nature of </w:t>
      </w:r>
      <w:proofErr w:type="spellStart"/>
      <w:r w:rsidR="00300C95" w:rsidRPr="00F21C40">
        <w:rPr>
          <w:rFonts w:eastAsia="BHABH H+ MTSY" w:cs="Times New Roman"/>
          <w:szCs w:val="24"/>
          <w:lang w:val="en-US"/>
        </w:rPr>
        <w:t>PPy</w:t>
      </w:r>
      <w:proofErr w:type="spellEnd"/>
      <w:r w:rsidR="00300C95" w:rsidRPr="00F21C40">
        <w:rPr>
          <w:rFonts w:eastAsia="BHABH H+ MTSY" w:cs="Times New Roman"/>
          <w:szCs w:val="24"/>
          <w:lang w:val="en-US"/>
        </w:rPr>
        <w:t xml:space="preserve"> </w:t>
      </w:r>
      <w:r w:rsidRPr="00F21C40">
        <w:rPr>
          <w:rFonts w:eastAsia="BHABH H+ MTSY" w:cs="Times New Roman"/>
          <w:szCs w:val="24"/>
          <w:lang w:val="en-US"/>
        </w:rPr>
        <w:t>in the XRD pattern [</w:t>
      </w:r>
      <w:r w:rsidR="005539CF" w:rsidRPr="00F21C40">
        <w:rPr>
          <w:rFonts w:eastAsia="BHABH H+ MTSY" w:cs="Times New Roman"/>
          <w:szCs w:val="24"/>
          <w:lang w:val="en-US"/>
        </w:rPr>
        <w:t>20</w:t>
      </w:r>
      <w:r w:rsidRPr="00F21C40">
        <w:rPr>
          <w:rFonts w:eastAsia="BHABH H+ MTSY" w:cs="Times New Roman"/>
          <w:szCs w:val="24"/>
          <w:lang w:val="en-US"/>
        </w:rPr>
        <w:t xml:space="preserve">]. </w:t>
      </w:r>
      <w:r w:rsidR="0058481E" w:rsidRPr="00F21C40">
        <w:rPr>
          <w:rFonts w:eastAsia="BHABH H+ MTSY" w:cs="Times New Roman"/>
          <w:szCs w:val="24"/>
          <w:lang w:val="en-US"/>
        </w:rPr>
        <w:t>This peak</w:t>
      </w:r>
      <w:r w:rsidR="009800A8" w:rsidRPr="00F21C40">
        <w:rPr>
          <w:rFonts w:eastAsia="BHABH H+ MTSY" w:cs="Times New Roman"/>
          <w:szCs w:val="24"/>
          <w:lang w:val="en-US"/>
        </w:rPr>
        <w:t xml:space="preserve"> broadening</w:t>
      </w:r>
      <w:r w:rsidR="0058481E" w:rsidRPr="00F21C40">
        <w:rPr>
          <w:rFonts w:eastAsia="BHABH H+ MTSY" w:cs="Times New Roman"/>
          <w:szCs w:val="24"/>
          <w:lang w:val="en-US"/>
        </w:rPr>
        <w:t xml:space="preserve"> can be </w:t>
      </w:r>
      <w:r w:rsidR="009800A8" w:rsidRPr="00F21C40">
        <w:rPr>
          <w:rFonts w:eastAsia="BHABH H+ MTSY" w:cs="Times New Roman"/>
          <w:szCs w:val="24"/>
          <w:lang w:val="en-US"/>
        </w:rPr>
        <w:t>attributed</w:t>
      </w:r>
      <w:r w:rsidR="0058481E" w:rsidRPr="00F21C40">
        <w:rPr>
          <w:rFonts w:eastAsia="BHABH H+ MTSY" w:cs="Times New Roman"/>
          <w:szCs w:val="24"/>
          <w:lang w:val="en-US"/>
        </w:rPr>
        <w:t xml:space="preserve"> to </w:t>
      </w:r>
      <w:proofErr w:type="spellStart"/>
      <w:r w:rsidR="0058481E" w:rsidRPr="00F21C40">
        <w:rPr>
          <w:rFonts w:eastAsia="BHABH H+ MTSY" w:cs="Times New Roman"/>
          <w:szCs w:val="24"/>
          <w:lang w:val="en-US"/>
        </w:rPr>
        <w:t>PPy</w:t>
      </w:r>
      <w:proofErr w:type="spellEnd"/>
      <w:r w:rsidR="0058481E" w:rsidRPr="00F21C40">
        <w:rPr>
          <w:rFonts w:eastAsia="BHABH H+ MTSY" w:cs="Times New Roman"/>
          <w:szCs w:val="24"/>
          <w:lang w:val="en-US"/>
        </w:rPr>
        <w:t xml:space="preserve"> chain</w:t>
      </w:r>
      <w:r w:rsidR="009800A8" w:rsidRPr="00F21C40">
        <w:rPr>
          <w:rFonts w:eastAsia="BHABH H+ MTSY" w:cs="Times New Roman"/>
          <w:szCs w:val="24"/>
          <w:lang w:val="en-US"/>
        </w:rPr>
        <w:t xml:space="preserve"> scattering </w:t>
      </w:r>
      <w:r w:rsidR="0058481E" w:rsidRPr="00F21C40">
        <w:rPr>
          <w:rFonts w:eastAsia="BHABH H+ MTSY" w:cs="Times New Roman"/>
          <w:szCs w:val="24"/>
          <w:lang w:val="en-US"/>
        </w:rPr>
        <w:t>at the inter planner spacing</w:t>
      </w:r>
      <w:r w:rsidR="009800A8" w:rsidRPr="00F21C40">
        <w:rPr>
          <w:rFonts w:eastAsia="BHABH H+ MTSY" w:cs="Times New Roman"/>
          <w:szCs w:val="24"/>
          <w:lang w:val="en-US"/>
        </w:rPr>
        <w:t xml:space="preserve"> (d)</w:t>
      </w:r>
      <w:r w:rsidR="0058481E" w:rsidRPr="00F21C40">
        <w:rPr>
          <w:rFonts w:eastAsia="BHABH H+ MTSY" w:cs="Times New Roman"/>
          <w:szCs w:val="24"/>
          <w:lang w:val="en-US"/>
        </w:rPr>
        <w:t xml:space="preserve"> [</w:t>
      </w:r>
      <w:r w:rsidR="005539CF" w:rsidRPr="00F21C40">
        <w:rPr>
          <w:rFonts w:eastAsia="BHABH H+ MTSY" w:cs="Times New Roman"/>
          <w:szCs w:val="24"/>
          <w:lang w:val="en-US"/>
        </w:rPr>
        <w:t>21</w:t>
      </w:r>
      <w:r w:rsidR="0058481E" w:rsidRPr="00F21C40">
        <w:rPr>
          <w:rFonts w:eastAsia="BHABH H+ MTSY" w:cs="Times New Roman"/>
          <w:szCs w:val="24"/>
          <w:lang w:val="en-US"/>
        </w:rPr>
        <w:t>]</w:t>
      </w:r>
      <w:r w:rsidR="00F5580F" w:rsidRPr="00F21C40">
        <w:rPr>
          <w:rFonts w:eastAsia="BHABH H+ MTSY" w:cs="Times New Roman"/>
          <w:szCs w:val="24"/>
          <w:lang w:val="en-US"/>
        </w:rPr>
        <w:t xml:space="preserve">. </w:t>
      </w:r>
      <w:r w:rsidR="009800A8" w:rsidRPr="00F21C40">
        <w:rPr>
          <w:rFonts w:eastAsia="BHABH H+ MTSY" w:cs="Times New Roman"/>
          <w:szCs w:val="24"/>
          <w:lang w:val="en-US"/>
        </w:rPr>
        <w:t xml:space="preserve">The d value of </w:t>
      </w:r>
      <w:r w:rsidR="00A20DAE" w:rsidRPr="00F21C40">
        <w:rPr>
          <w:rFonts w:eastAsia="BHABH H+ MTSY" w:cs="Times New Roman"/>
          <w:szCs w:val="24"/>
          <w:lang w:val="en-US"/>
        </w:rPr>
        <w:t xml:space="preserve">0.26 nm </w:t>
      </w:r>
      <w:r w:rsidR="009800A8" w:rsidRPr="00F21C40">
        <w:rPr>
          <w:rFonts w:eastAsia="BHABH H+ MTSY" w:cs="Times New Roman"/>
          <w:szCs w:val="24"/>
          <w:lang w:val="en-US"/>
        </w:rPr>
        <w:t>ha</w:t>
      </w:r>
      <w:r w:rsidR="00A20DAE" w:rsidRPr="00F21C40">
        <w:rPr>
          <w:rFonts w:eastAsia="BHABH H+ MTSY" w:cs="Times New Roman"/>
          <w:szCs w:val="24"/>
          <w:lang w:val="en-US"/>
        </w:rPr>
        <w:t>s match</w:t>
      </w:r>
      <w:r w:rsidR="009800A8" w:rsidRPr="00F21C40">
        <w:rPr>
          <w:rFonts w:eastAsia="BHABH H+ MTSY" w:cs="Times New Roman"/>
          <w:szCs w:val="24"/>
          <w:lang w:val="en-US"/>
        </w:rPr>
        <w:t>ed</w:t>
      </w:r>
      <w:r w:rsidR="00A20DAE" w:rsidRPr="00F21C40">
        <w:rPr>
          <w:rFonts w:eastAsia="BHABH H+ MTSY" w:cs="Times New Roman"/>
          <w:szCs w:val="24"/>
          <w:lang w:val="en-US"/>
        </w:rPr>
        <w:t xml:space="preserve"> well with the XRD spectrum </w:t>
      </w:r>
      <w:r w:rsidR="009800A8" w:rsidRPr="00F21C40">
        <w:rPr>
          <w:rFonts w:eastAsia="BHABH H+ MTSY" w:cs="Times New Roman"/>
          <w:szCs w:val="24"/>
          <w:lang w:val="en-US"/>
        </w:rPr>
        <w:t>for the</w:t>
      </w:r>
      <w:r w:rsidR="00A20DAE" w:rsidRPr="00F21C40">
        <w:rPr>
          <w:rFonts w:eastAsia="BHABH H+ MTSY" w:cs="Times New Roman"/>
          <w:szCs w:val="24"/>
          <w:lang w:val="en-US"/>
        </w:rPr>
        <w:t xml:space="preserve"> di</w:t>
      </w:r>
      <w:r w:rsidR="00B300F6" w:rsidRPr="00F21C40">
        <w:rPr>
          <w:rFonts w:eastAsia="BHABH H+ MTSY" w:cs="Times New Roman"/>
          <w:szCs w:val="24"/>
          <w:lang w:val="en-US"/>
        </w:rPr>
        <w:t>f</w:t>
      </w:r>
      <w:r w:rsidR="00A20DAE" w:rsidRPr="00F21C40">
        <w:rPr>
          <w:rFonts w:eastAsia="BHABH H+ MTSY" w:cs="Times New Roman"/>
          <w:szCs w:val="24"/>
          <w:lang w:val="en-US"/>
        </w:rPr>
        <w:t>fraction plane (002)</w:t>
      </w:r>
      <w:r w:rsidR="009800A8" w:rsidRPr="00F21C40">
        <w:rPr>
          <w:rFonts w:eastAsia="BHABH H+ MTSY" w:cs="Times New Roman"/>
          <w:szCs w:val="24"/>
          <w:lang w:val="en-US"/>
        </w:rPr>
        <w:t xml:space="preserve"> as </w:t>
      </w:r>
      <w:r w:rsidR="00A500F8" w:rsidRPr="00F21C40">
        <w:rPr>
          <w:rFonts w:eastAsia="BHABH H+ MTSY" w:cs="Times New Roman"/>
          <w:szCs w:val="24"/>
          <w:lang w:val="en-US"/>
        </w:rPr>
        <w:t>presented</w:t>
      </w:r>
      <w:r w:rsidR="00A20DAE" w:rsidRPr="00F21C40">
        <w:rPr>
          <w:rFonts w:eastAsia="BHABH H+ MTSY" w:cs="Times New Roman"/>
          <w:szCs w:val="24"/>
          <w:lang w:val="en-US"/>
        </w:rPr>
        <w:t xml:space="preserve"> in Fig. </w:t>
      </w:r>
      <w:r w:rsidR="002E05BF" w:rsidRPr="00F21C40">
        <w:rPr>
          <w:rFonts w:eastAsia="BHABH H+ MTSY" w:cs="Times New Roman"/>
          <w:szCs w:val="24"/>
          <w:lang w:val="en-US"/>
        </w:rPr>
        <w:t>5</w:t>
      </w:r>
      <w:r w:rsidR="00A20DAE" w:rsidRPr="00F21C40">
        <w:rPr>
          <w:rFonts w:eastAsia="BHABH H+ MTSY" w:cs="Times New Roman"/>
          <w:szCs w:val="24"/>
          <w:lang w:val="en-US"/>
        </w:rPr>
        <w:t xml:space="preserve">a. This confirms the </w:t>
      </w:r>
      <w:proofErr w:type="spellStart"/>
      <w:r w:rsidR="00A20DAE" w:rsidRPr="00F21C40">
        <w:rPr>
          <w:rFonts w:eastAsia="BHABH H+ MTSY" w:cs="Times New Roman"/>
          <w:szCs w:val="24"/>
          <w:lang w:val="en-US"/>
        </w:rPr>
        <w:t>PPy</w:t>
      </w:r>
      <w:proofErr w:type="spellEnd"/>
      <w:r w:rsidR="00A20DAE" w:rsidRPr="00F21C40">
        <w:rPr>
          <w:rFonts w:eastAsia="BHABH H+ MTSY" w:cs="Times New Roman"/>
          <w:szCs w:val="24"/>
          <w:lang w:val="en-US"/>
        </w:rPr>
        <w:t>/PCM nanocomposites</w:t>
      </w:r>
      <w:r w:rsidR="00423753" w:rsidRPr="00F21C40">
        <w:rPr>
          <w:rFonts w:eastAsia="BHABH H+ MTSY" w:cs="Times New Roman"/>
          <w:szCs w:val="24"/>
          <w:lang w:val="en-US"/>
        </w:rPr>
        <w:t xml:space="preserve"> being formed</w:t>
      </w:r>
      <w:r w:rsidR="00A20DAE" w:rsidRPr="00F21C40">
        <w:rPr>
          <w:rFonts w:eastAsia="BHABH H+ MTSY" w:cs="Times New Roman"/>
          <w:szCs w:val="24"/>
          <w:lang w:val="en-US"/>
        </w:rPr>
        <w:t>.</w:t>
      </w:r>
      <w:r w:rsidR="00B300F6" w:rsidRPr="00F21C40">
        <w:rPr>
          <w:rFonts w:eastAsia="Times New Roman" w:cs="Times New Roman"/>
          <w:szCs w:val="24"/>
          <w:lang w:val="en-US"/>
        </w:rPr>
        <w:t xml:space="preserve"> The average </w:t>
      </w:r>
      <w:r w:rsidR="00A500F8" w:rsidRPr="00F21C40">
        <w:rPr>
          <w:rFonts w:eastAsia="Times New Roman" w:cs="Times New Roman"/>
          <w:szCs w:val="24"/>
          <w:lang w:val="en-US"/>
        </w:rPr>
        <w:t xml:space="preserve">of </w:t>
      </w:r>
      <w:r w:rsidR="00B300F6" w:rsidRPr="00F21C40">
        <w:rPr>
          <w:rFonts w:eastAsia="Times New Roman" w:cs="Times New Roman"/>
          <w:szCs w:val="24"/>
          <w:lang w:val="en-US"/>
        </w:rPr>
        <w:t>crystallite size of PCM was calculated to be 4</w:t>
      </w:r>
      <w:r w:rsidR="00A1512C" w:rsidRPr="00F21C40">
        <w:rPr>
          <w:rFonts w:eastAsia="Times New Roman" w:cs="Times New Roman"/>
          <w:szCs w:val="24"/>
          <w:lang w:val="en-US"/>
        </w:rPr>
        <w:t>0-63</w:t>
      </w:r>
      <w:r w:rsidR="004C710C" w:rsidRPr="00F21C40">
        <w:rPr>
          <w:rFonts w:eastAsia="Times New Roman" w:cs="Times New Roman"/>
          <w:szCs w:val="24"/>
          <w:lang w:val="en-US"/>
        </w:rPr>
        <w:t xml:space="preserve"> </w:t>
      </w:r>
      <w:r w:rsidR="00B300F6" w:rsidRPr="00F21C40">
        <w:rPr>
          <w:rFonts w:eastAsia="Times New Roman" w:cs="Times New Roman"/>
          <w:szCs w:val="24"/>
          <w:lang w:val="en-US"/>
        </w:rPr>
        <w:t>nm.</w:t>
      </w:r>
    </w:p>
    <w:p w14:paraId="798B77E4" w14:textId="77777777" w:rsidR="007F0464" w:rsidRPr="00F21C40" w:rsidRDefault="007F0464" w:rsidP="00F21C40">
      <w:pPr>
        <w:pStyle w:val="Heading2"/>
        <w:numPr>
          <w:ilvl w:val="0"/>
          <w:numId w:val="0"/>
        </w:numPr>
        <w:rPr>
          <w:sz w:val="24"/>
        </w:rPr>
      </w:pPr>
      <w:bookmarkStart w:id="14" w:name="_Toc70094990"/>
      <w:bookmarkStart w:id="15" w:name="_Toc70095210"/>
      <w:bookmarkStart w:id="16" w:name="_Toc70398305"/>
      <w:bookmarkStart w:id="17" w:name="_Toc118761968"/>
    </w:p>
    <w:p w14:paraId="33639500" w14:textId="6C807D59" w:rsidR="00BB726E" w:rsidRPr="00F21C40" w:rsidRDefault="00BD1E32" w:rsidP="00F21C40">
      <w:pPr>
        <w:pStyle w:val="Heading2"/>
        <w:numPr>
          <w:ilvl w:val="1"/>
          <w:numId w:val="17"/>
        </w:numPr>
        <w:ind w:left="0"/>
        <w:rPr>
          <w:sz w:val="24"/>
        </w:rPr>
      </w:pPr>
      <w:r w:rsidRPr="00F21C40">
        <w:rPr>
          <w:sz w:val="24"/>
        </w:rPr>
        <w:t>UV-Vis</w:t>
      </w:r>
      <w:bookmarkEnd w:id="14"/>
      <w:bookmarkEnd w:id="15"/>
      <w:bookmarkEnd w:id="16"/>
      <w:r w:rsidR="00935CE3" w:rsidRPr="00F21C40">
        <w:rPr>
          <w:sz w:val="24"/>
        </w:rPr>
        <w:t xml:space="preserve"> </w:t>
      </w:r>
      <w:bookmarkEnd w:id="17"/>
      <w:r w:rsidR="00F5580F" w:rsidRPr="00F21C40">
        <w:rPr>
          <w:sz w:val="24"/>
        </w:rPr>
        <w:t>Spectroscopy</w:t>
      </w:r>
    </w:p>
    <w:p w14:paraId="36ADE472" w14:textId="77777777" w:rsidR="00825F10" w:rsidRPr="00F21C40" w:rsidRDefault="00825F10" w:rsidP="00F21C40">
      <w:pPr>
        <w:spacing w:after="0" w:line="360" w:lineRule="auto"/>
        <w:ind w:firstLine="576"/>
        <w:jc w:val="both"/>
        <w:rPr>
          <w:rFonts w:cs="Times New Roman"/>
          <w:szCs w:val="24"/>
        </w:rPr>
      </w:pPr>
      <w:r w:rsidRPr="00F21C40">
        <w:rPr>
          <w:rFonts w:cs="Times New Roman"/>
          <w:szCs w:val="24"/>
        </w:rPr>
        <w:t xml:space="preserve">UV-VIS absorption spectrums for </w:t>
      </w:r>
      <w:proofErr w:type="spellStart"/>
      <w:r w:rsidRPr="00F21C40">
        <w:rPr>
          <w:rFonts w:cs="Times New Roman"/>
          <w:szCs w:val="24"/>
        </w:rPr>
        <w:t>PPy</w:t>
      </w:r>
      <w:proofErr w:type="spellEnd"/>
      <w:r w:rsidRPr="00F21C40">
        <w:rPr>
          <w:rFonts w:cs="Times New Roman"/>
          <w:szCs w:val="24"/>
        </w:rPr>
        <w:t xml:space="preserve"> and all nanocomposites are shown in Fig. 6a. A characteristic peak shown by the absorption band in the range of 220-240 nm signifies that </w:t>
      </w:r>
      <w:proofErr w:type="spellStart"/>
      <w:r w:rsidRPr="00F21C40">
        <w:rPr>
          <w:rFonts w:cs="Times New Roman"/>
          <w:szCs w:val="24"/>
        </w:rPr>
        <w:t>PPy</w:t>
      </w:r>
      <w:proofErr w:type="spellEnd"/>
      <w:r w:rsidRPr="00F21C40">
        <w:rPr>
          <w:rFonts w:cs="Times New Roman"/>
          <w:szCs w:val="24"/>
        </w:rPr>
        <w:t xml:space="preserve"> is formed. And the hump in the absorption spectrum of </w:t>
      </w:r>
      <w:proofErr w:type="spellStart"/>
      <w:r w:rsidRPr="00F21C40">
        <w:rPr>
          <w:rFonts w:cs="Times New Roman"/>
          <w:szCs w:val="24"/>
        </w:rPr>
        <w:t>polypyrrole</w:t>
      </w:r>
      <w:proofErr w:type="spellEnd"/>
      <w:r w:rsidRPr="00F21C40">
        <w:rPr>
          <w:rFonts w:cs="Times New Roman"/>
          <w:szCs w:val="24"/>
        </w:rPr>
        <w:t xml:space="preserve"> in the </w:t>
      </w:r>
      <w:r w:rsidRPr="00F21C40">
        <w:rPr>
          <w:rFonts w:cs="Times New Roman"/>
          <w:szCs w:val="24"/>
          <w:shd w:val="clear" w:color="auto" w:fill="FFFFFF" w:themeFill="background1"/>
        </w:rPr>
        <w:t>250-300 nm</w:t>
      </w:r>
      <w:r w:rsidRPr="00F21C40">
        <w:rPr>
          <w:rFonts w:cs="Times New Roman"/>
          <w:szCs w:val="24"/>
        </w:rPr>
        <w:t xml:space="preserve"> range attributes to the transition of </w:t>
      </w:r>
      <w:proofErr w:type="spellStart"/>
      <w:r w:rsidRPr="00F21C40">
        <w:rPr>
          <w:rFonts w:cs="Times New Roman"/>
          <w:szCs w:val="24"/>
        </w:rPr>
        <w:t>bipolarons</w:t>
      </w:r>
      <w:proofErr w:type="spellEnd"/>
      <w:r w:rsidRPr="00F21C40">
        <w:rPr>
          <w:rFonts w:cs="Times New Roman"/>
          <w:szCs w:val="24"/>
        </w:rPr>
        <w:t xml:space="preserve"> in the polymer. The peak values in the absorption band vary depending on the chemical structure, morphology and counter ions of the polymer [22]. The energy gap of pure </w:t>
      </w:r>
      <w:proofErr w:type="spellStart"/>
      <w:r w:rsidRPr="00F21C40">
        <w:rPr>
          <w:rFonts w:cs="Times New Roman"/>
          <w:szCs w:val="24"/>
        </w:rPr>
        <w:t>polypyrrole</w:t>
      </w:r>
      <w:proofErr w:type="spellEnd"/>
      <w:r w:rsidRPr="00F21C40">
        <w:rPr>
          <w:rFonts w:cs="Times New Roman"/>
          <w:szCs w:val="24"/>
        </w:rPr>
        <w:t xml:space="preserve"> and its composites are evaluated using the </w:t>
      </w:r>
      <w:proofErr w:type="spellStart"/>
      <w:r w:rsidRPr="00F21C40">
        <w:rPr>
          <w:rFonts w:cs="Times New Roman"/>
          <w:szCs w:val="24"/>
        </w:rPr>
        <w:t>Tauc’s</w:t>
      </w:r>
      <w:proofErr w:type="spellEnd"/>
      <w:r w:rsidRPr="00F21C40">
        <w:rPr>
          <w:rFonts w:cs="Times New Roman"/>
          <w:szCs w:val="24"/>
        </w:rPr>
        <w:t xml:space="preserve"> equation [23] given by</w:t>
      </w:r>
    </w:p>
    <w:p w14:paraId="4821B2B2" w14:textId="29D11661" w:rsidR="00825F10" w:rsidRPr="00F21C40" w:rsidRDefault="00825F10" w:rsidP="00F21C40">
      <w:pPr>
        <w:spacing w:after="0" w:line="360" w:lineRule="auto"/>
        <w:ind w:firstLine="680"/>
        <w:jc w:val="both"/>
        <w:rPr>
          <w:rFonts w:cs="Times New Roman"/>
          <w:szCs w:val="24"/>
        </w:rPr>
      </w:pPr>
      <w:r w:rsidRPr="00F21C40">
        <w:rPr>
          <w:rFonts w:cs="Times New Roman"/>
          <w:szCs w:val="24"/>
        </w:rPr>
        <w:t xml:space="preserve">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(αhν)</m:t>
            </m:r>
          </m:e>
          <m:sup>
            <m:r>
              <w:rPr>
                <w:rFonts w:ascii="Cambria Math" w:eastAsia="Times New Roman" w:hAnsi="Cambria Math" w:cs="Times New Roman"/>
                <w:szCs w:val="24"/>
              </w:rPr>
              <m:t>2</m:t>
            </m:r>
          </m:sup>
        </m:sSup>
        <m:r>
          <w:rPr>
            <w:rFonts w:ascii="Cambria Math" w:eastAsia="Times New Roman" w:hAnsi="Cambria Math" w:cs="Times New Roman"/>
            <w:szCs w:val="24"/>
          </w:rPr>
          <m:t>∝</m:t>
        </m:r>
        <m:r>
          <m:rPr>
            <m:sty m:val="p"/>
          </m:rPr>
          <w:rPr>
            <w:rFonts w:ascii="Cambria Math" w:hAnsi="Cambria Math" w:cs="Times New Roman"/>
            <w:szCs w:val="24"/>
          </w:rPr>
          <m:t xml:space="preserve">(hν –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E</m:t>
            </m:r>
          </m:e>
          <m:sub>
            <m:r>
              <w:rPr>
                <w:rFonts w:ascii="Cambria Math" w:eastAsia="Times New Roman" w:hAnsi="Cambria Math" w:cs="Times New Roman"/>
                <w:szCs w:val="24"/>
              </w:rPr>
              <m:t>g</m:t>
            </m:r>
          </m:sub>
        </m:sSub>
        <m:r>
          <m:rPr>
            <m:sty m:val="p"/>
          </m:rPr>
          <w:rPr>
            <w:rFonts w:ascii="Cambria Math" w:hAnsi="Cambria Math" w:cs="Times New Roman"/>
            <w:szCs w:val="24"/>
          </w:rPr>
          <m:t xml:space="preserve">) </m:t>
        </m:r>
      </m:oMath>
      <w:r w:rsidR="004C710C" w:rsidRPr="00F21C40">
        <w:rPr>
          <w:rFonts w:eastAsia="Times New Roman" w:cs="Times New Roman"/>
          <w:szCs w:val="24"/>
        </w:rPr>
        <w:t xml:space="preserve">                   </w:t>
      </w:r>
      <w:r w:rsidR="00B26200" w:rsidRPr="00F21C40">
        <w:rPr>
          <w:rFonts w:eastAsia="Times New Roman" w:cs="Times New Roman"/>
          <w:szCs w:val="24"/>
        </w:rPr>
        <w:t xml:space="preserve">         </w:t>
      </w:r>
      <w:r w:rsidR="004C710C" w:rsidRPr="00F21C40">
        <w:rPr>
          <w:rFonts w:eastAsia="Times New Roman" w:cs="Times New Roman"/>
          <w:szCs w:val="24"/>
        </w:rPr>
        <w:t xml:space="preserve"> </w:t>
      </w:r>
      <w:r w:rsidR="00117CE2">
        <w:rPr>
          <w:rFonts w:eastAsia="Times New Roman" w:cs="Times New Roman"/>
          <w:szCs w:val="24"/>
        </w:rPr>
        <w:t xml:space="preserve">  </w:t>
      </w:r>
      <w:r w:rsidRPr="00F21C40">
        <w:rPr>
          <w:rFonts w:cs="Times New Roman"/>
          <w:szCs w:val="24"/>
        </w:rPr>
        <w:t>---------------------(1)</w:t>
      </w:r>
    </w:p>
    <w:p w14:paraId="4FD122DE" w14:textId="3F7DEBB3" w:rsidR="00825F10" w:rsidRDefault="00825F10" w:rsidP="00F21C40">
      <w:pPr>
        <w:spacing w:after="0" w:line="360" w:lineRule="auto"/>
        <w:jc w:val="both"/>
        <w:rPr>
          <w:rFonts w:cs="Times New Roman"/>
          <w:szCs w:val="24"/>
        </w:rPr>
      </w:pPr>
      <w:r w:rsidRPr="00F21C40">
        <w:rPr>
          <w:rFonts w:cs="Times New Roman"/>
          <w:szCs w:val="24"/>
        </w:rPr>
        <w:t xml:space="preserve">Where </w:t>
      </w:r>
      <w:proofErr w:type="spellStart"/>
      <w:r w:rsidRPr="00F21C40">
        <w:rPr>
          <w:rFonts w:cs="Times New Roman"/>
          <w:szCs w:val="24"/>
        </w:rPr>
        <w:t>hν</w:t>
      </w:r>
      <w:proofErr w:type="spellEnd"/>
      <w:r w:rsidRPr="00F21C40">
        <w:rPr>
          <w:rFonts w:cs="Times New Roman"/>
          <w:szCs w:val="24"/>
        </w:rPr>
        <w:t xml:space="preserve"> is the energy of photon, α is the coefficient of Absorption and </w:t>
      </w:r>
      <w:proofErr w:type="spellStart"/>
      <w:r w:rsidRPr="00F21C40">
        <w:rPr>
          <w:rFonts w:cs="Times New Roman"/>
          <w:szCs w:val="24"/>
        </w:rPr>
        <w:t>E</w:t>
      </w:r>
      <w:r w:rsidRPr="00F21C40">
        <w:rPr>
          <w:rFonts w:cs="Times New Roman"/>
          <w:szCs w:val="24"/>
          <w:vertAlign w:val="subscript"/>
        </w:rPr>
        <w:t>g</w:t>
      </w:r>
      <w:proofErr w:type="spellEnd"/>
      <w:r w:rsidRPr="00F21C40">
        <w:rPr>
          <w:rFonts w:cs="Times New Roman"/>
          <w:szCs w:val="24"/>
        </w:rPr>
        <w:t xml:space="preserve"> is bandgap.</w:t>
      </w:r>
    </w:p>
    <w:p w14:paraId="5CC7FED4" w14:textId="77777777" w:rsidR="00B1504C" w:rsidRPr="00F21C40" w:rsidRDefault="00B1504C" w:rsidP="00F21C40">
      <w:pPr>
        <w:spacing w:after="0" w:line="360" w:lineRule="auto"/>
        <w:jc w:val="both"/>
        <w:rPr>
          <w:rFonts w:cs="Times New Roman"/>
          <w:szCs w:val="24"/>
        </w:rPr>
      </w:pPr>
    </w:p>
    <w:p w14:paraId="351B7F76" w14:textId="5C05DDE1" w:rsidR="0068275B" w:rsidRPr="00E96745" w:rsidRDefault="006C5418" w:rsidP="00B1002A">
      <w:pPr>
        <w:pStyle w:val="Heading2"/>
        <w:numPr>
          <w:ilvl w:val="0"/>
          <w:numId w:val="0"/>
        </w:numPr>
        <w:jc w:val="center"/>
        <w:rPr>
          <w:szCs w:val="20"/>
        </w:rPr>
      </w:pPr>
      <w:bookmarkStart w:id="18" w:name="_Toc89683089"/>
      <w:r w:rsidRPr="00E96745">
        <w:rPr>
          <w:noProof/>
          <w:szCs w:val="20"/>
        </w:rPr>
        <w:drawing>
          <wp:inline distT="0" distB="0" distL="0" distR="0" wp14:anchorId="3E9F9EEF" wp14:editId="46969767">
            <wp:extent cx="3643630" cy="186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0924" cy="1886008"/>
                    </a:xfrm>
                    <a:prstGeom prst="rect">
                      <a:avLst/>
                    </a:prstGeom>
                    <a:noFill/>
                  </pic:spPr>
                </pic:pic>
              </a:graphicData>
            </a:graphic>
          </wp:inline>
        </w:drawing>
      </w:r>
    </w:p>
    <w:p w14:paraId="76F33F00" w14:textId="09825D95" w:rsidR="00BD1E32" w:rsidRDefault="00154034" w:rsidP="00196AA6">
      <w:pPr>
        <w:jc w:val="center"/>
        <w:rPr>
          <w:rFonts w:cs="Times New Roman"/>
          <w:sz w:val="20"/>
          <w:szCs w:val="20"/>
        </w:rPr>
      </w:pPr>
      <w:r w:rsidRPr="009F5D6D">
        <w:rPr>
          <w:rFonts w:cs="Times New Roman"/>
          <w:bCs/>
          <w:sz w:val="20"/>
          <w:szCs w:val="20"/>
        </w:rPr>
        <w:t>Fig.</w:t>
      </w:r>
      <w:r w:rsidR="0096677E" w:rsidRPr="009F5D6D">
        <w:rPr>
          <w:rFonts w:cs="Times New Roman"/>
          <w:bCs/>
          <w:sz w:val="20"/>
          <w:szCs w:val="20"/>
        </w:rPr>
        <w:t xml:space="preserve"> </w:t>
      </w:r>
      <w:r w:rsidR="00BE660F" w:rsidRPr="009F5D6D">
        <w:rPr>
          <w:rFonts w:cs="Times New Roman"/>
          <w:bCs/>
          <w:sz w:val="20"/>
          <w:szCs w:val="20"/>
        </w:rPr>
        <w:t>6</w:t>
      </w:r>
      <w:r w:rsidR="009F5D6D" w:rsidRPr="009F5D6D">
        <w:t xml:space="preserve"> </w:t>
      </w:r>
      <w:r w:rsidR="009F5D6D">
        <w:t>—</w:t>
      </w:r>
      <w:r w:rsidR="00A8404D" w:rsidRPr="009F5D6D">
        <w:rPr>
          <w:rFonts w:cs="Times New Roman"/>
          <w:bCs/>
          <w:sz w:val="20"/>
          <w:szCs w:val="20"/>
        </w:rPr>
        <w:t xml:space="preserve"> </w:t>
      </w:r>
      <w:r w:rsidR="002E05BF" w:rsidRPr="009F5D6D">
        <w:rPr>
          <w:rFonts w:cs="Times New Roman"/>
          <w:bCs/>
          <w:sz w:val="20"/>
          <w:szCs w:val="20"/>
        </w:rPr>
        <w:t>(a)</w:t>
      </w:r>
      <w:r w:rsidR="00BD1E32" w:rsidRPr="00E96745">
        <w:rPr>
          <w:rFonts w:cs="Times New Roman"/>
          <w:sz w:val="20"/>
          <w:szCs w:val="20"/>
        </w:rPr>
        <w:t xml:space="preserve"> UV-Vis absorbance versus wavelength graph and</w:t>
      </w:r>
      <w:r w:rsidR="00BD1E32" w:rsidRPr="00E96745">
        <w:rPr>
          <w:rFonts w:cs="Times New Roman"/>
          <w:b/>
          <w:sz w:val="20"/>
          <w:szCs w:val="20"/>
        </w:rPr>
        <w:t xml:space="preserve"> </w:t>
      </w:r>
      <w:r w:rsidR="002E05BF" w:rsidRPr="00022B75">
        <w:rPr>
          <w:rFonts w:cs="Times New Roman"/>
          <w:bCs/>
          <w:sz w:val="20"/>
          <w:szCs w:val="20"/>
        </w:rPr>
        <w:t>(b)</w:t>
      </w:r>
      <w:r w:rsidR="002E05BF" w:rsidRPr="00E96745">
        <w:rPr>
          <w:rFonts w:cs="Times New Roman"/>
          <w:sz w:val="20"/>
          <w:szCs w:val="20"/>
        </w:rPr>
        <w:t xml:space="preserve"> </w:t>
      </w:r>
      <w:proofErr w:type="spellStart"/>
      <w:r w:rsidR="00BD1E32" w:rsidRPr="00E96745">
        <w:rPr>
          <w:rFonts w:cs="Times New Roman"/>
          <w:sz w:val="20"/>
          <w:szCs w:val="20"/>
        </w:rPr>
        <w:t>Tauc’s</w:t>
      </w:r>
      <w:proofErr w:type="spellEnd"/>
      <w:r w:rsidR="00BD1E32" w:rsidRPr="00E96745">
        <w:rPr>
          <w:rFonts w:cs="Times New Roman"/>
          <w:sz w:val="20"/>
          <w:szCs w:val="20"/>
        </w:rPr>
        <w:t xml:space="preserve"> plot of [α</w:t>
      </w:r>
      <w:proofErr w:type="spellStart"/>
      <w:r w:rsidR="00BD1E32" w:rsidRPr="00E96745">
        <w:rPr>
          <w:rFonts w:cs="Times New Roman"/>
          <w:sz w:val="20"/>
          <w:szCs w:val="20"/>
        </w:rPr>
        <w:t>hν</w:t>
      </w:r>
      <w:proofErr w:type="spellEnd"/>
      <w:r w:rsidR="00BD1E32" w:rsidRPr="00E96745">
        <w:rPr>
          <w:rFonts w:cs="Times New Roman"/>
          <w:sz w:val="20"/>
          <w:szCs w:val="20"/>
        </w:rPr>
        <w:t>]</w:t>
      </w:r>
      <w:r w:rsidR="00BD1E32" w:rsidRPr="00E96745">
        <w:rPr>
          <w:rFonts w:cs="Times New Roman"/>
          <w:sz w:val="20"/>
          <w:szCs w:val="20"/>
          <w:vertAlign w:val="superscript"/>
        </w:rPr>
        <w:t xml:space="preserve">2 </w:t>
      </w:r>
      <w:r w:rsidR="00BD1E32" w:rsidRPr="00E96745">
        <w:rPr>
          <w:rFonts w:cs="Times New Roman"/>
          <w:sz w:val="20"/>
          <w:szCs w:val="20"/>
        </w:rPr>
        <w:t xml:space="preserve">versus </w:t>
      </w:r>
      <w:proofErr w:type="spellStart"/>
      <w:r w:rsidR="00BD1E32" w:rsidRPr="00E96745">
        <w:rPr>
          <w:rFonts w:cs="Times New Roman"/>
          <w:sz w:val="20"/>
          <w:szCs w:val="20"/>
        </w:rPr>
        <w:t>hν</w:t>
      </w:r>
      <w:proofErr w:type="spellEnd"/>
      <w:r w:rsidR="00BD1E32" w:rsidRPr="00E96745">
        <w:rPr>
          <w:rFonts w:cs="Times New Roman"/>
          <w:sz w:val="20"/>
          <w:szCs w:val="20"/>
        </w:rPr>
        <w:t xml:space="preserve"> of </w:t>
      </w:r>
      <w:proofErr w:type="spellStart"/>
      <w:r w:rsidR="00BD1E32" w:rsidRPr="00E96745">
        <w:rPr>
          <w:rFonts w:cs="Times New Roman"/>
          <w:sz w:val="20"/>
          <w:szCs w:val="20"/>
        </w:rPr>
        <w:t>PPy</w:t>
      </w:r>
      <w:proofErr w:type="spellEnd"/>
      <w:r w:rsidR="00BD1E32" w:rsidRPr="00E96745">
        <w:rPr>
          <w:rFonts w:cs="Times New Roman"/>
          <w:sz w:val="20"/>
          <w:szCs w:val="20"/>
        </w:rPr>
        <w:t xml:space="preserve"> and </w:t>
      </w:r>
      <w:proofErr w:type="spellStart"/>
      <w:r w:rsidR="00BD1E32" w:rsidRPr="00E96745">
        <w:rPr>
          <w:rFonts w:cs="Times New Roman"/>
          <w:sz w:val="20"/>
          <w:szCs w:val="20"/>
        </w:rPr>
        <w:t>PPy</w:t>
      </w:r>
      <w:proofErr w:type="spellEnd"/>
      <w:r w:rsidR="00BD1E32" w:rsidRPr="00E96745">
        <w:rPr>
          <w:rFonts w:cs="Times New Roman"/>
          <w:sz w:val="20"/>
          <w:szCs w:val="20"/>
        </w:rPr>
        <w:t>/PCM composites</w:t>
      </w:r>
      <w:bookmarkEnd w:id="18"/>
    </w:p>
    <w:p w14:paraId="1AE4B3B0" w14:textId="77777777" w:rsidR="00B1504C" w:rsidRPr="00122814" w:rsidRDefault="00B1504C" w:rsidP="00B1504C">
      <w:pPr>
        <w:spacing w:after="0" w:line="360" w:lineRule="auto"/>
        <w:ind w:firstLine="720"/>
        <w:jc w:val="both"/>
        <w:rPr>
          <w:rFonts w:cs="Times New Roman"/>
          <w:szCs w:val="24"/>
        </w:rPr>
      </w:pPr>
      <w:r w:rsidRPr="00F76F8D">
        <w:rPr>
          <w:rFonts w:cs="Times New Roman"/>
          <w:szCs w:val="24"/>
        </w:rPr>
        <w:t>A graph with (α</w:t>
      </w:r>
      <w:proofErr w:type="spellStart"/>
      <w:r w:rsidRPr="00F76F8D">
        <w:rPr>
          <w:rFonts w:cs="Times New Roman"/>
          <w:szCs w:val="24"/>
        </w:rPr>
        <w:t>hν</w:t>
      </w:r>
      <w:proofErr w:type="spellEnd"/>
      <w:r w:rsidRPr="00F76F8D">
        <w:rPr>
          <w:rFonts w:cs="Times New Roman"/>
          <w:szCs w:val="24"/>
        </w:rPr>
        <w:t>)</w:t>
      </w:r>
      <w:r w:rsidRPr="00F76F8D">
        <w:rPr>
          <w:rFonts w:cs="Times New Roman"/>
          <w:szCs w:val="24"/>
          <w:vertAlign w:val="superscript"/>
        </w:rPr>
        <w:t>2</w:t>
      </w:r>
      <w:r w:rsidRPr="00F76F8D">
        <w:rPr>
          <w:rFonts w:cs="Times New Roman"/>
          <w:szCs w:val="24"/>
        </w:rPr>
        <w:t xml:space="preserve"> versus </w:t>
      </w:r>
      <w:proofErr w:type="spellStart"/>
      <w:r w:rsidRPr="00F76F8D">
        <w:rPr>
          <w:rFonts w:cs="Times New Roman"/>
          <w:szCs w:val="24"/>
        </w:rPr>
        <w:t>hν</w:t>
      </w:r>
      <w:proofErr w:type="spellEnd"/>
      <w:r w:rsidRPr="00F76F8D">
        <w:rPr>
          <w:rFonts w:cs="Times New Roman"/>
          <w:szCs w:val="24"/>
        </w:rPr>
        <w:t xml:space="preserve"> was plotted to compare the  </w:t>
      </w:r>
      <w:proofErr w:type="spellStart"/>
      <w:r w:rsidRPr="00F76F8D">
        <w:rPr>
          <w:rFonts w:cs="Times New Roman"/>
          <w:szCs w:val="24"/>
        </w:rPr>
        <w:t>E</w:t>
      </w:r>
      <w:r w:rsidRPr="00F76F8D">
        <w:rPr>
          <w:rFonts w:cs="Times New Roman"/>
          <w:szCs w:val="24"/>
          <w:vertAlign w:val="subscript"/>
        </w:rPr>
        <w:t>g</w:t>
      </w:r>
      <w:proofErr w:type="spellEnd"/>
      <w:r w:rsidRPr="00F76F8D">
        <w:rPr>
          <w:rFonts w:cs="Times New Roman"/>
          <w:szCs w:val="24"/>
          <w:vertAlign w:val="subscript"/>
        </w:rPr>
        <w:t xml:space="preserve"> </w:t>
      </w:r>
      <w:r w:rsidRPr="00F76F8D">
        <w:rPr>
          <w:rFonts w:cs="Times New Roman"/>
          <w:szCs w:val="24"/>
        </w:rPr>
        <w:t xml:space="preserve">of pure </w:t>
      </w:r>
      <w:proofErr w:type="spellStart"/>
      <w:r w:rsidRPr="00F76F8D">
        <w:rPr>
          <w:rFonts w:cs="Times New Roman"/>
          <w:szCs w:val="24"/>
        </w:rPr>
        <w:t>PPy</w:t>
      </w:r>
      <w:proofErr w:type="spellEnd"/>
      <w:r w:rsidRPr="00F76F8D">
        <w:rPr>
          <w:rFonts w:cs="Times New Roman"/>
          <w:szCs w:val="24"/>
        </w:rPr>
        <w:t xml:space="preserve"> and </w:t>
      </w:r>
      <w:proofErr w:type="spellStart"/>
      <w:r w:rsidRPr="00F76F8D">
        <w:rPr>
          <w:rFonts w:cs="Times New Roman"/>
          <w:szCs w:val="24"/>
        </w:rPr>
        <w:t>PPy</w:t>
      </w:r>
      <w:proofErr w:type="spellEnd"/>
      <w:r w:rsidRPr="00F76F8D">
        <w:rPr>
          <w:rFonts w:cs="Times New Roman"/>
          <w:szCs w:val="24"/>
        </w:rPr>
        <w:t xml:space="preserve">/PCM nanocomposites as shown in fig.6b. The band gap of pure </w:t>
      </w:r>
      <w:proofErr w:type="spellStart"/>
      <w:r w:rsidRPr="00F76F8D">
        <w:rPr>
          <w:rFonts w:cs="Times New Roman"/>
          <w:szCs w:val="24"/>
        </w:rPr>
        <w:t>polypyrrole</w:t>
      </w:r>
      <w:proofErr w:type="spellEnd"/>
      <w:r w:rsidRPr="00F76F8D">
        <w:rPr>
          <w:rFonts w:cs="Times New Roman"/>
          <w:szCs w:val="24"/>
        </w:rPr>
        <w:t xml:space="preserve"> is observed to be higher than that of all the composites. This decrease in the band gap in the </w:t>
      </w:r>
      <w:proofErr w:type="spellStart"/>
      <w:r w:rsidRPr="00F76F8D">
        <w:rPr>
          <w:rFonts w:cs="Times New Roman"/>
          <w:szCs w:val="24"/>
        </w:rPr>
        <w:t>PPy</w:t>
      </w:r>
      <w:proofErr w:type="spellEnd"/>
      <w:r w:rsidRPr="00F76F8D">
        <w:rPr>
          <w:rFonts w:cs="Times New Roman"/>
          <w:szCs w:val="24"/>
        </w:rPr>
        <w:t xml:space="preserve">/PCM nanocomposites is due to the shift in the valence and conduction bands [24]. </w:t>
      </w:r>
      <w:bookmarkStart w:id="19" w:name="_Hlk120732117"/>
      <w:r w:rsidRPr="00F76F8D">
        <w:rPr>
          <w:rFonts w:cs="Times New Roman"/>
          <w:szCs w:val="24"/>
        </w:rPr>
        <w:t xml:space="preserve">The absorption spectrum of </w:t>
      </w:r>
      <w:proofErr w:type="spellStart"/>
      <w:r w:rsidRPr="00F76F8D">
        <w:rPr>
          <w:rFonts w:cs="Times New Roman"/>
          <w:szCs w:val="24"/>
        </w:rPr>
        <w:t>PPy</w:t>
      </w:r>
      <w:proofErr w:type="spellEnd"/>
      <w:r w:rsidRPr="00F76F8D">
        <w:rPr>
          <w:rFonts w:cs="Times New Roman"/>
          <w:szCs w:val="24"/>
        </w:rPr>
        <w:t xml:space="preserve"> shows two distinct characteristics peaks; a prominent one at 220 nm, which corresponds to the </w:t>
      </w:r>
      <w:r w:rsidRPr="00F76F8D">
        <w:rPr>
          <w:rFonts w:cs="Times New Roman"/>
          <w:szCs w:val="24"/>
        </w:rPr>
        <w:lastRenderedPageBreak/>
        <w:t>valence to conduction (π – π</w:t>
      </w:r>
      <w:r w:rsidRPr="00F76F8D">
        <w:rPr>
          <w:rFonts w:cs="Times New Roman"/>
          <w:szCs w:val="24"/>
          <w:vertAlign w:val="superscript"/>
        </w:rPr>
        <w:t>*</w:t>
      </w:r>
      <w:r w:rsidRPr="00F76F8D">
        <w:rPr>
          <w:rFonts w:cs="Times New Roman"/>
          <w:szCs w:val="24"/>
        </w:rPr>
        <w:t xml:space="preserve">) band transition of aromatic C=C, and the second absorbance at around 275 nm that is correlated to the bipolaronic band transitions </w:t>
      </w:r>
      <w:r w:rsidRPr="00F76F8D">
        <w:rPr>
          <w:rFonts w:cs="Times New Roman"/>
          <w:szCs w:val="24"/>
        </w:rPr>
        <w:fldChar w:fldCharType="begin"/>
      </w:r>
      <w:r w:rsidRPr="00F76F8D">
        <w:rPr>
          <w:rFonts w:cs="Times New Roman"/>
          <w:szCs w:val="24"/>
        </w:rPr>
        <w:instrText xml:space="preserve"> ADDIN ZOTERO_ITEM CSL_CITATION {"citationID":"f4EHBtjS","properties":{"formattedCitation":"[118]","plainCitation":"[118]","noteIndex":0},"citationItems":[{"id":192,"uris":["http://zotero.org/users/local/eFsaEBL3/items/E6FCQ6KV"],"uri":["http://zotero.org/users/local/eFsaEBL3/items/E6FCQ6KV"],"itemData":{"id":192,"type":"article-journal","abstract":"Synthesis of polypyrrole dispersed AgFeO\n              2\n              nanohybrids for highly efficient visible light driven eco-friendly photocatalysis.\n            \n          , \n            \n              With the aim to develop a visible light driven eco-friendly photocatalyst, the present work reports for the first time the synthesis of polypyrrole/AgFeO\n              2\n              nanohybrids synthesized\n              via in situ\n              polymerization of pyrrole (by varying the mol ratios) in AgFeO\n              2\n              dispersions. The nanohybrids were characterized using Fourier transform infrared (FT-IR) spectroscopy, ultra-violet visible near infrared (UV/VIS/NIR) spectroscopy, X-ray diffraction (XRD), thermogravimetric analysis (TGA) and transmission electron microscopy (TEM) measurements. The TGA measurements confirmed 20%, 60%, and 80% loading of pyrrole in AgFeO\n              2\n              and hence the nanohybrids were designated as 20%-Ppy/AgFeO\n              2\n              , 60%-Ppy/AgFeO\n              2\n              , 80%-Ppy/AgFeO\n              2\n              respectively. IR and X-ray photoelectron spectroscopy (XPS) studies confirmed polymerization of pyrrole and formation of the nanohybrids while XRD reflected high crystallinity of the nanohybrids. The photocatalytic activity of Ppy/AgFeO\n              2\n              nanohybrids was investigated against 2,4,6-trichlorophenol (2,4,6-TCP) under sonophotocatalytic conditions using visible light irradiation. The nanohybrids were observed to completely degrade the organic pollutant within a short span of 40 min. The degradation kinetics fitted the pseudo-first order model. The fragments were analyzed using LCMS studies which revealed the formation of diols as degraded products. The nanohybrids revealed immense potential for rapid as well as eco-friendly destruction of organic pollutants in wastewater.","container-title":"RSC Advances","DOI":"10.1039/C8RA00754C","ISSN":"2046-2069","issue":"24","journalAbbreviation":"RSC Adv.","language":"en","page":"13218-13225","source":"DOI.org (Crossref)","title":"Facile synthesis of novel polypyrrole dispersed AgFeO &lt;sub&gt;2&lt;/sub&gt; nanohybrid with highly efficient photocatalytic activity towards 2,4,6-trichlorophenol degradation","volume":"8","author":[{"family":"Kashyap","given":"Jyoti"},{"family":"Riaz","given":"Ufana"}],"issued":{"date-parts":[["2018"]]}}}],"schema":"https://github.com/citation-style-language/schema/raw/master/csl-citation.json"} </w:instrText>
      </w:r>
      <w:r w:rsidRPr="00F76F8D">
        <w:rPr>
          <w:rFonts w:cs="Times New Roman"/>
          <w:szCs w:val="24"/>
        </w:rPr>
        <w:fldChar w:fldCharType="separate"/>
      </w:r>
      <w:r w:rsidRPr="00F76F8D">
        <w:rPr>
          <w:rFonts w:cs="Times New Roman"/>
          <w:szCs w:val="24"/>
        </w:rPr>
        <w:t>[25]</w:t>
      </w:r>
      <w:r w:rsidRPr="00F76F8D">
        <w:rPr>
          <w:rFonts w:cs="Times New Roman"/>
          <w:szCs w:val="24"/>
        </w:rPr>
        <w:fldChar w:fldCharType="end"/>
      </w:r>
      <w:r w:rsidRPr="00F76F8D">
        <w:rPr>
          <w:rFonts w:cs="Times New Roman"/>
          <w:szCs w:val="24"/>
        </w:rPr>
        <w:t>.</w:t>
      </w:r>
      <w:r w:rsidRPr="00F76F8D">
        <w:rPr>
          <w:rFonts w:cs="Times New Roman"/>
          <w:color w:val="FF0000"/>
          <w:szCs w:val="24"/>
        </w:rPr>
        <w:t xml:space="preserve"> </w:t>
      </w:r>
    </w:p>
    <w:bookmarkEnd w:id="19"/>
    <w:p w14:paraId="5BFF8B89" w14:textId="7598FF2D" w:rsidR="002069ED" w:rsidRPr="00E96745" w:rsidRDefault="002069ED" w:rsidP="00196AA6">
      <w:pPr>
        <w:jc w:val="center"/>
        <w:rPr>
          <w:rFonts w:cs="Times New Roman"/>
          <w:b/>
          <w:bCs/>
          <w:sz w:val="20"/>
          <w:szCs w:val="20"/>
        </w:rPr>
      </w:pPr>
      <w:r w:rsidRPr="00D61CC8">
        <w:rPr>
          <w:rFonts w:cs="Times New Roman"/>
          <w:bCs/>
          <w:color w:val="000000" w:themeColor="text1"/>
          <w:sz w:val="20"/>
          <w:szCs w:val="20"/>
        </w:rPr>
        <w:t xml:space="preserve">Table </w:t>
      </w:r>
      <w:r w:rsidRPr="00D61CC8">
        <w:rPr>
          <w:rFonts w:cs="Times New Roman"/>
          <w:bCs/>
          <w:i/>
          <w:iCs/>
          <w:color w:val="000000" w:themeColor="text1"/>
          <w:sz w:val="20"/>
          <w:szCs w:val="20"/>
        </w:rPr>
        <w:fldChar w:fldCharType="begin"/>
      </w:r>
      <w:r w:rsidRPr="00D61CC8">
        <w:rPr>
          <w:rFonts w:cs="Times New Roman"/>
          <w:bCs/>
          <w:color w:val="000000" w:themeColor="text1"/>
          <w:sz w:val="20"/>
          <w:szCs w:val="20"/>
        </w:rPr>
        <w:instrText xml:space="preserve"> SEQ Table \* ARABIC </w:instrText>
      </w:r>
      <w:r w:rsidRPr="00D61CC8">
        <w:rPr>
          <w:rFonts w:cs="Times New Roman"/>
          <w:bCs/>
          <w:i/>
          <w:iCs/>
          <w:color w:val="000000" w:themeColor="text1"/>
          <w:sz w:val="20"/>
          <w:szCs w:val="20"/>
        </w:rPr>
        <w:fldChar w:fldCharType="separate"/>
      </w:r>
      <w:r w:rsidRPr="00D61CC8">
        <w:rPr>
          <w:rFonts w:cs="Times New Roman"/>
          <w:bCs/>
          <w:noProof/>
          <w:color w:val="000000" w:themeColor="text1"/>
          <w:sz w:val="20"/>
          <w:szCs w:val="20"/>
        </w:rPr>
        <w:t>3</w:t>
      </w:r>
      <w:r w:rsidRPr="00D61CC8">
        <w:rPr>
          <w:rFonts w:cs="Times New Roman"/>
          <w:bCs/>
          <w:i/>
          <w:iCs/>
          <w:noProof/>
          <w:color w:val="000000" w:themeColor="text1"/>
          <w:sz w:val="20"/>
          <w:szCs w:val="20"/>
        </w:rPr>
        <w:fldChar w:fldCharType="end"/>
      </w:r>
      <w:r>
        <w:t>—</w:t>
      </w:r>
      <w:r w:rsidRPr="00D61CC8">
        <w:rPr>
          <w:rFonts w:cs="Times New Roman"/>
          <w:color w:val="000000" w:themeColor="text1"/>
          <w:sz w:val="20"/>
          <w:szCs w:val="20"/>
        </w:rPr>
        <w:t xml:space="preserve"> The optical bandgap for </w:t>
      </w:r>
      <w:proofErr w:type="spellStart"/>
      <w:r w:rsidRPr="00D61CC8">
        <w:rPr>
          <w:rFonts w:cs="Times New Roman"/>
          <w:color w:val="000000" w:themeColor="text1"/>
          <w:sz w:val="20"/>
          <w:szCs w:val="20"/>
        </w:rPr>
        <w:t>PPy</w:t>
      </w:r>
      <w:proofErr w:type="spellEnd"/>
      <w:r w:rsidRPr="00D61CC8">
        <w:rPr>
          <w:rFonts w:cs="Times New Roman"/>
          <w:color w:val="000000" w:themeColor="text1"/>
          <w:sz w:val="20"/>
          <w:szCs w:val="20"/>
        </w:rPr>
        <w:t xml:space="preserve"> and </w:t>
      </w:r>
      <w:r>
        <w:rPr>
          <w:rFonts w:cs="Times New Roman"/>
          <w:color w:val="000000" w:themeColor="text1"/>
          <w:sz w:val="20"/>
          <w:szCs w:val="20"/>
        </w:rPr>
        <w:t xml:space="preserve">  </w:t>
      </w:r>
      <w:proofErr w:type="spellStart"/>
      <w:r w:rsidRPr="00D61CC8">
        <w:rPr>
          <w:rFonts w:cs="Times New Roman"/>
          <w:color w:val="000000" w:themeColor="text1"/>
          <w:sz w:val="20"/>
          <w:szCs w:val="20"/>
        </w:rPr>
        <w:t>PPy</w:t>
      </w:r>
      <w:proofErr w:type="spellEnd"/>
      <w:r w:rsidRPr="00D61CC8">
        <w:rPr>
          <w:rFonts w:cs="Times New Roman"/>
          <w:color w:val="000000" w:themeColor="text1"/>
          <w:sz w:val="20"/>
          <w:szCs w:val="20"/>
        </w:rPr>
        <w:t>/PCM composites</w:t>
      </w:r>
    </w:p>
    <w:tbl>
      <w:tblPr>
        <w:tblStyle w:val="TableGrid"/>
        <w:tblW w:w="3969"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2338"/>
      </w:tblGrid>
      <w:tr w:rsidR="00D61CC8" w:rsidRPr="00E96745" w14:paraId="3C861F82" w14:textId="77777777" w:rsidTr="00D61CC8">
        <w:trPr>
          <w:trHeight w:val="154"/>
          <w:jc w:val="center"/>
        </w:trPr>
        <w:tc>
          <w:tcPr>
            <w:tcW w:w="3969" w:type="dxa"/>
            <w:gridSpan w:val="2"/>
            <w:tcBorders>
              <w:top w:val="single" w:sz="4" w:space="0" w:color="auto"/>
              <w:bottom w:val="nil"/>
            </w:tcBorders>
            <w:vAlign w:val="center"/>
          </w:tcPr>
          <w:p w14:paraId="7A05687B" w14:textId="53CCB771" w:rsidR="00D61CC8" w:rsidRPr="00D61CC8" w:rsidRDefault="00D61CC8" w:rsidP="00E762EA">
            <w:pPr>
              <w:autoSpaceDE w:val="0"/>
              <w:autoSpaceDN w:val="0"/>
              <w:adjustRightInd w:val="0"/>
              <w:jc w:val="center"/>
              <w:rPr>
                <w:rFonts w:eastAsia="Calibri" w:cs="Times New Roman"/>
                <w:bCs/>
                <w:sz w:val="20"/>
                <w:szCs w:val="20"/>
              </w:rPr>
            </w:pPr>
          </w:p>
        </w:tc>
      </w:tr>
      <w:tr w:rsidR="00D61CC8" w:rsidRPr="00E96745" w14:paraId="0191447B" w14:textId="77777777" w:rsidTr="002069ED">
        <w:trPr>
          <w:trHeight w:val="295"/>
          <w:jc w:val="center"/>
        </w:trPr>
        <w:tc>
          <w:tcPr>
            <w:tcW w:w="1631" w:type="dxa"/>
            <w:tcBorders>
              <w:top w:val="nil"/>
              <w:bottom w:val="single" w:sz="4" w:space="0" w:color="auto"/>
            </w:tcBorders>
            <w:vAlign w:val="center"/>
          </w:tcPr>
          <w:p w14:paraId="565FE18E" w14:textId="77777777" w:rsidR="00D61CC8" w:rsidRPr="00A25AE2" w:rsidRDefault="00D61CC8" w:rsidP="00D61CC8">
            <w:pPr>
              <w:autoSpaceDE w:val="0"/>
              <w:autoSpaceDN w:val="0"/>
              <w:adjustRightInd w:val="0"/>
              <w:rPr>
                <w:rFonts w:eastAsia="Calibri" w:cs="Times New Roman"/>
                <w:bCs/>
                <w:szCs w:val="24"/>
              </w:rPr>
            </w:pPr>
            <w:r w:rsidRPr="00A25AE2">
              <w:rPr>
                <w:rFonts w:eastAsia="Calibri" w:cs="Times New Roman"/>
                <w:bCs/>
                <w:szCs w:val="24"/>
              </w:rPr>
              <w:t>Composites</w:t>
            </w:r>
          </w:p>
        </w:tc>
        <w:tc>
          <w:tcPr>
            <w:tcW w:w="2338" w:type="dxa"/>
            <w:tcBorders>
              <w:top w:val="nil"/>
              <w:bottom w:val="single" w:sz="4" w:space="0" w:color="auto"/>
            </w:tcBorders>
            <w:vAlign w:val="center"/>
          </w:tcPr>
          <w:p w14:paraId="375CE385" w14:textId="77777777" w:rsidR="00D61CC8" w:rsidRPr="00A25AE2" w:rsidRDefault="00D61CC8" w:rsidP="00D61CC8">
            <w:pPr>
              <w:autoSpaceDE w:val="0"/>
              <w:autoSpaceDN w:val="0"/>
              <w:adjustRightInd w:val="0"/>
              <w:jc w:val="center"/>
              <w:rPr>
                <w:rFonts w:eastAsia="Calibri" w:cs="Times New Roman"/>
                <w:bCs/>
                <w:szCs w:val="24"/>
              </w:rPr>
            </w:pPr>
            <w:r w:rsidRPr="00A25AE2">
              <w:rPr>
                <w:rFonts w:eastAsia="Calibri" w:cs="Times New Roman"/>
                <w:bCs/>
                <w:szCs w:val="24"/>
              </w:rPr>
              <w:t>Energy gap (eV)</w:t>
            </w:r>
          </w:p>
        </w:tc>
      </w:tr>
      <w:tr w:rsidR="00BD1E32" w:rsidRPr="00E96745" w14:paraId="2A0B50AA" w14:textId="77777777" w:rsidTr="002069ED">
        <w:trPr>
          <w:trHeight w:val="317"/>
          <w:jc w:val="center"/>
        </w:trPr>
        <w:tc>
          <w:tcPr>
            <w:tcW w:w="1631" w:type="dxa"/>
            <w:tcBorders>
              <w:top w:val="single" w:sz="4" w:space="0" w:color="auto"/>
              <w:bottom w:val="nil"/>
            </w:tcBorders>
            <w:vAlign w:val="center"/>
          </w:tcPr>
          <w:p w14:paraId="00739C91" w14:textId="77777777" w:rsidR="00BD1E32" w:rsidRPr="00E96745" w:rsidRDefault="00BD1E32">
            <w:pPr>
              <w:autoSpaceDE w:val="0"/>
              <w:autoSpaceDN w:val="0"/>
              <w:adjustRightInd w:val="0"/>
              <w:rPr>
                <w:rFonts w:eastAsia="Calibri" w:cs="Times New Roman"/>
                <w:sz w:val="20"/>
                <w:szCs w:val="20"/>
              </w:rPr>
            </w:pPr>
            <w:proofErr w:type="spellStart"/>
            <w:r w:rsidRPr="00E96745">
              <w:rPr>
                <w:rFonts w:eastAsia="Calibri" w:cs="Times New Roman"/>
                <w:sz w:val="20"/>
                <w:szCs w:val="20"/>
              </w:rPr>
              <w:t>PPy</w:t>
            </w:r>
            <w:proofErr w:type="spellEnd"/>
          </w:p>
        </w:tc>
        <w:tc>
          <w:tcPr>
            <w:tcW w:w="2338" w:type="dxa"/>
            <w:tcBorders>
              <w:top w:val="single" w:sz="4" w:space="0" w:color="auto"/>
              <w:bottom w:val="nil"/>
            </w:tcBorders>
            <w:vAlign w:val="center"/>
          </w:tcPr>
          <w:p w14:paraId="6E4A0E16" w14:textId="50FBD68C" w:rsidR="00BD1E32" w:rsidRPr="00A25AE2" w:rsidRDefault="00196AA6">
            <w:pPr>
              <w:autoSpaceDE w:val="0"/>
              <w:autoSpaceDN w:val="0"/>
              <w:adjustRightInd w:val="0"/>
              <w:jc w:val="center"/>
              <w:rPr>
                <w:rFonts w:eastAsia="Calibri" w:cs="Times New Roman"/>
                <w:szCs w:val="24"/>
              </w:rPr>
            </w:pPr>
            <w:r w:rsidRPr="00A25AE2">
              <w:rPr>
                <w:rFonts w:eastAsia="Calibri" w:cs="Times New Roman"/>
                <w:szCs w:val="24"/>
              </w:rPr>
              <w:t>3.</w:t>
            </w:r>
            <w:r w:rsidR="006C5418" w:rsidRPr="00A25AE2">
              <w:rPr>
                <w:rFonts w:eastAsia="Calibri" w:cs="Times New Roman"/>
                <w:szCs w:val="24"/>
              </w:rPr>
              <w:t>6</w:t>
            </w:r>
            <w:r w:rsidRPr="00A25AE2">
              <w:rPr>
                <w:rFonts w:eastAsia="Calibri" w:cs="Times New Roman"/>
                <w:szCs w:val="24"/>
              </w:rPr>
              <w:t>7</w:t>
            </w:r>
          </w:p>
        </w:tc>
      </w:tr>
      <w:tr w:rsidR="002069ED" w:rsidRPr="00E96745" w14:paraId="1534042F" w14:textId="77777777" w:rsidTr="00B71AFF">
        <w:trPr>
          <w:trHeight w:val="317"/>
          <w:jc w:val="center"/>
        </w:trPr>
        <w:tc>
          <w:tcPr>
            <w:tcW w:w="1631" w:type="dxa"/>
            <w:tcBorders>
              <w:top w:val="nil"/>
              <w:bottom w:val="nil"/>
            </w:tcBorders>
          </w:tcPr>
          <w:p w14:paraId="0F2253B7" w14:textId="576368C7" w:rsidR="002069ED" w:rsidRPr="00E96745" w:rsidRDefault="002069ED" w:rsidP="002069ED">
            <w:pPr>
              <w:autoSpaceDE w:val="0"/>
              <w:autoSpaceDN w:val="0"/>
              <w:adjustRightInd w:val="0"/>
              <w:rPr>
                <w:rFonts w:eastAsia="Calibri" w:cs="Times New Roman"/>
                <w:sz w:val="20"/>
                <w:szCs w:val="20"/>
              </w:rPr>
            </w:pPr>
            <w:proofErr w:type="spellStart"/>
            <w:r w:rsidRPr="00F87ED8">
              <w:rPr>
                <w:rFonts w:cs="Times New Roman"/>
                <w:szCs w:val="24"/>
              </w:rPr>
              <w:t>PPy</w:t>
            </w:r>
            <w:proofErr w:type="spellEnd"/>
            <w:r w:rsidRPr="00F87ED8">
              <w:rPr>
                <w:rFonts w:cs="Times New Roman"/>
                <w:szCs w:val="24"/>
              </w:rPr>
              <w:t xml:space="preserve">/PCM </w:t>
            </w:r>
            <w:r>
              <w:rPr>
                <w:rFonts w:cs="Times New Roman"/>
                <w:szCs w:val="24"/>
              </w:rPr>
              <w:t>10</w:t>
            </w:r>
          </w:p>
        </w:tc>
        <w:tc>
          <w:tcPr>
            <w:tcW w:w="2338" w:type="dxa"/>
            <w:tcBorders>
              <w:top w:val="nil"/>
              <w:bottom w:val="nil"/>
            </w:tcBorders>
            <w:vAlign w:val="center"/>
          </w:tcPr>
          <w:p w14:paraId="32F251AC" w14:textId="39ED2C50" w:rsidR="002069ED" w:rsidRPr="00A25AE2" w:rsidRDefault="002069ED" w:rsidP="002069ED">
            <w:pPr>
              <w:autoSpaceDE w:val="0"/>
              <w:autoSpaceDN w:val="0"/>
              <w:adjustRightInd w:val="0"/>
              <w:jc w:val="center"/>
              <w:rPr>
                <w:rFonts w:eastAsia="Calibri" w:cs="Times New Roman"/>
                <w:szCs w:val="24"/>
              </w:rPr>
            </w:pPr>
            <w:r w:rsidRPr="00A25AE2">
              <w:rPr>
                <w:rFonts w:eastAsia="Calibri" w:cs="Times New Roman"/>
                <w:szCs w:val="24"/>
              </w:rPr>
              <w:t>3.47</w:t>
            </w:r>
          </w:p>
        </w:tc>
      </w:tr>
      <w:tr w:rsidR="002069ED" w:rsidRPr="00E96745" w14:paraId="37A51D7C" w14:textId="77777777" w:rsidTr="00B71AFF">
        <w:trPr>
          <w:trHeight w:val="308"/>
          <w:jc w:val="center"/>
        </w:trPr>
        <w:tc>
          <w:tcPr>
            <w:tcW w:w="1631" w:type="dxa"/>
            <w:tcBorders>
              <w:top w:val="nil"/>
              <w:bottom w:val="nil"/>
            </w:tcBorders>
          </w:tcPr>
          <w:p w14:paraId="07914A9B" w14:textId="69399F26" w:rsidR="002069ED" w:rsidRPr="00E96745" w:rsidRDefault="002069ED" w:rsidP="002069ED">
            <w:pPr>
              <w:autoSpaceDE w:val="0"/>
              <w:autoSpaceDN w:val="0"/>
              <w:adjustRightInd w:val="0"/>
              <w:rPr>
                <w:rFonts w:eastAsia="Calibri" w:cs="Times New Roman"/>
                <w:sz w:val="20"/>
                <w:szCs w:val="20"/>
              </w:rPr>
            </w:pPr>
            <w:proofErr w:type="spellStart"/>
            <w:r w:rsidRPr="00F87ED8">
              <w:rPr>
                <w:rFonts w:cs="Times New Roman"/>
                <w:szCs w:val="24"/>
              </w:rPr>
              <w:t>PPy</w:t>
            </w:r>
            <w:proofErr w:type="spellEnd"/>
            <w:r w:rsidRPr="00F87ED8">
              <w:rPr>
                <w:rFonts w:cs="Times New Roman"/>
                <w:szCs w:val="24"/>
              </w:rPr>
              <w:t xml:space="preserve">/PCM </w:t>
            </w:r>
            <w:r>
              <w:rPr>
                <w:rFonts w:cs="Times New Roman"/>
                <w:szCs w:val="24"/>
              </w:rPr>
              <w:t>20</w:t>
            </w:r>
          </w:p>
        </w:tc>
        <w:tc>
          <w:tcPr>
            <w:tcW w:w="2338" w:type="dxa"/>
            <w:tcBorders>
              <w:top w:val="nil"/>
              <w:bottom w:val="nil"/>
            </w:tcBorders>
            <w:vAlign w:val="center"/>
          </w:tcPr>
          <w:p w14:paraId="6BE7D361" w14:textId="4AA620D1" w:rsidR="002069ED" w:rsidRPr="00A25AE2" w:rsidRDefault="002069ED" w:rsidP="002069ED">
            <w:pPr>
              <w:autoSpaceDE w:val="0"/>
              <w:autoSpaceDN w:val="0"/>
              <w:adjustRightInd w:val="0"/>
              <w:jc w:val="center"/>
              <w:rPr>
                <w:rFonts w:eastAsia="Calibri" w:cs="Times New Roman"/>
                <w:szCs w:val="24"/>
              </w:rPr>
            </w:pPr>
            <w:r w:rsidRPr="00A25AE2">
              <w:rPr>
                <w:rFonts w:eastAsia="Calibri" w:cs="Times New Roman"/>
                <w:szCs w:val="24"/>
              </w:rPr>
              <w:t>3.43</w:t>
            </w:r>
          </w:p>
        </w:tc>
      </w:tr>
      <w:tr w:rsidR="002069ED" w:rsidRPr="00E96745" w14:paraId="4D84064A" w14:textId="77777777" w:rsidTr="00B71AFF">
        <w:trPr>
          <w:trHeight w:val="317"/>
          <w:jc w:val="center"/>
        </w:trPr>
        <w:tc>
          <w:tcPr>
            <w:tcW w:w="1631" w:type="dxa"/>
            <w:tcBorders>
              <w:top w:val="nil"/>
              <w:bottom w:val="nil"/>
            </w:tcBorders>
          </w:tcPr>
          <w:p w14:paraId="5468F197" w14:textId="1D91168C" w:rsidR="002069ED" w:rsidRPr="00E96745" w:rsidRDefault="002069ED" w:rsidP="002069ED">
            <w:pPr>
              <w:autoSpaceDE w:val="0"/>
              <w:autoSpaceDN w:val="0"/>
              <w:adjustRightInd w:val="0"/>
              <w:rPr>
                <w:rFonts w:eastAsia="Calibri" w:cs="Times New Roman"/>
                <w:sz w:val="20"/>
                <w:szCs w:val="20"/>
              </w:rPr>
            </w:pPr>
            <w:proofErr w:type="spellStart"/>
            <w:r w:rsidRPr="00F87ED8">
              <w:rPr>
                <w:rFonts w:cs="Times New Roman"/>
                <w:szCs w:val="24"/>
              </w:rPr>
              <w:t>PPy</w:t>
            </w:r>
            <w:proofErr w:type="spellEnd"/>
            <w:r w:rsidRPr="00F87ED8">
              <w:rPr>
                <w:rFonts w:cs="Times New Roman"/>
                <w:szCs w:val="24"/>
              </w:rPr>
              <w:t xml:space="preserve">/PCM </w:t>
            </w:r>
            <w:r w:rsidR="00A25AE2">
              <w:rPr>
                <w:rFonts w:cs="Times New Roman"/>
                <w:szCs w:val="24"/>
              </w:rPr>
              <w:t>30</w:t>
            </w:r>
          </w:p>
        </w:tc>
        <w:tc>
          <w:tcPr>
            <w:tcW w:w="2338" w:type="dxa"/>
            <w:tcBorders>
              <w:top w:val="nil"/>
              <w:bottom w:val="nil"/>
            </w:tcBorders>
            <w:vAlign w:val="center"/>
          </w:tcPr>
          <w:p w14:paraId="59091C00" w14:textId="32719280" w:rsidR="002069ED" w:rsidRPr="00A25AE2" w:rsidRDefault="002069ED" w:rsidP="002069ED">
            <w:pPr>
              <w:autoSpaceDE w:val="0"/>
              <w:autoSpaceDN w:val="0"/>
              <w:adjustRightInd w:val="0"/>
              <w:jc w:val="center"/>
              <w:rPr>
                <w:rFonts w:eastAsia="Calibri" w:cs="Times New Roman"/>
                <w:szCs w:val="24"/>
              </w:rPr>
            </w:pPr>
            <w:r w:rsidRPr="00A25AE2">
              <w:rPr>
                <w:rFonts w:eastAsia="Calibri" w:cs="Times New Roman"/>
                <w:szCs w:val="24"/>
              </w:rPr>
              <w:t>3.45</w:t>
            </w:r>
          </w:p>
        </w:tc>
      </w:tr>
      <w:tr w:rsidR="002069ED" w:rsidRPr="00E96745" w14:paraId="76503203" w14:textId="77777777" w:rsidTr="00B71AFF">
        <w:trPr>
          <w:trHeight w:val="303"/>
          <w:jc w:val="center"/>
        </w:trPr>
        <w:tc>
          <w:tcPr>
            <w:tcW w:w="1631" w:type="dxa"/>
            <w:tcBorders>
              <w:top w:val="nil"/>
              <w:bottom w:val="nil"/>
            </w:tcBorders>
          </w:tcPr>
          <w:p w14:paraId="5CF21A00" w14:textId="3926394E" w:rsidR="002069ED" w:rsidRPr="00E96745" w:rsidRDefault="002069ED" w:rsidP="002069ED">
            <w:pPr>
              <w:autoSpaceDE w:val="0"/>
              <w:autoSpaceDN w:val="0"/>
              <w:adjustRightInd w:val="0"/>
              <w:rPr>
                <w:rFonts w:eastAsia="Calibri" w:cs="Times New Roman"/>
                <w:sz w:val="20"/>
                <w:szCs w:val="20"/>
              </w:rPr>
            </w:pPr>
            <w:proofErr w:type="spellStart"/>
            <w:r w:rsidRPr="00F87ED8">
              <w:rPr>
                <w:rFonts w:cs="Times New Roman"/>
                <w:szCs w:val="24"/>
              </w:rPr>
              <w:t>PPy</w:t>
            </w:r>
            <w:proofErr w:type="spellEnd"/>
            <w:r w:rsidRPr="00F87ED8">
              <w:rPr>
                <w:rFonts w:cs="Times New Roman"/>
                <w:szCs w:val="24"/>
              </w:rPr>
              <w:t xml:space="preserve">/PCM </w:t>
            </w:r>
            <w:r w:rsidR="00A25AE2">
              <w:rPr>
                <w:rFonts w:cs="Times New Roman"/>
                <w:szCs w:val="24"/>
              </w:rPr>
              <w:t>40</w:t>
            </w:r>
          </w:p>
        </w:tc>
        <w:tc>
          <w:tcPr>
            <w:tcW w:w="2338" w:type="dxa"/>
            <w:tcBorders>
              <w:top w:val="nil"/>
              <w:bottom w:val="nil"/>
            </w:tcBorders>
            <w:vAlign w:val="center"/>
          </w:tcPr>
          <w:p w14:paraId="4EDC5907" w14:textId="78D3009F" w:rsidR="002069ED" w:rsidRPr="00A25AE2" w:rsidRDefault="002069ED" w:rsidP="002069ED">
            <w:pPr>
              <w:autoSpaceDE w:val="0"/>
              <w:autoSpaceDN w:val="0"/>
              <w:adjustRightInd w:val="0"/>
              <w:jc w:val="center"/>
              <w:rPr>
                <w:rFonts w:eastAsia="Calibri" w:cs="Times New Roman"/>
                <w:szCs w:val="24"/>
              </w:rPr>
            </w:pPr>
            <w:r w:rsidRPr="00A25AE2">
              <w:rPr>
                <w:rFonts w:eastAsia="Calibri" w:cs="Times New Roman"/>
                <w:szCs w:val="24"/>
              </w:rPr>
              <w:t>3.54</w:t>
            </w:r>
          </w:p>
        </w:tc>
      </w:tr>
      <w:tr w:rsidR="002069ED" w:rsidRPr="00E96745" w14:paraId="41A8AB1D" w14:textId="77777777" w:rsidTr="00B71AFF">
        <w:trPr>
          <w:trHeight w:val="250"/>
          <w:jc w:val="center"/>
        </w:trPr>
        <w:tc>
          <w:tcPr>
            <w:tcW w:w="1631" w:type="dxa"/>
            <w:tcBorders>
              <w:top w:val="nil"/>
              <w:bottom w:val="single" w:sz="4" w:space="0" w:color="auto"/>
            </w:tcBorders>
          </w:tcPr>
          <w:p w14:paraId="7D9BA070" w14:textId="34668078" w:rsidR="002069ED" w:rsidRPr="00E96745" w:rsidRDefault="002069ED" w:rsidP="002069ED">
            <w:pPr>
              <w:autoSpaceDE w:val="0"/>
              <w:autoSpaceDN w:val="0"/>
              <w:adjustRightInd w:val="0"/>
              <w:rPr>
                <w:rFonts w:eastAsia="Calibri" w:cs="Times New Roman"/>
                <w:sz w:val="20"/>
                <w:szCs w:val="20"/>
              </w:rPr>
            </w:pPr>
            <w:proofErr w:type="spellStart"/>
            <w:r w:rsidRPr="00F87ED8">
              <w:rPr>
                <w:rFonts w:cs="Times New Roman"/>
                <w:szCs w:val="24"/>
              </w:rPr>
              <w:t>PPy</w:t>
            </w:r>
            <w:proofErr w:type="spellEnd"/>
            <w:r w:rsidRPr="00F87ED8">
              <w:rPr>
                <w:rFonts w:cs="Times New Roman"/>
                <w:szCs w:val="24"/>
              </w:rPr>
              <w:t xml:space="preserve">/PCM </w:t>
            </w:r>
            <w:r w:rsidR="00A25AE2">
              <w:rPr>
                <w:rFonts w:cs="Times New Roman"/>
                <w:szCs w:val="24"/>
              </w:rPr>
              <w:t>50</w:t>
            </w:r>
          </w:p>
        </w:tc>
        <w:tc>
          <w:tcPr>
            <w:tcW w:w="2338" w:type="dxa"/>
            <w:tcBorders>
              <w:top w:val="nil"/>
              <w:bottom w:val="single" w:sz="4" w:space="0" w:color="auto"/>
            </w:tcBorders>
            <w:vAlign w:val="center"/>
          </w:tcPr>
          <w:p w14:paraId="5666D28F" w14:textId="4691E131" w:rsidR="002069ED" w:rsidRPr="00A25AE2" w:rsidRDefault="002069ED" w:rsidP="002069ED">
            <w:pPr>
              <w:autoSpaceDE w:val="0"/>
              <w:autoSpaceDN w:val="0"/>
              <w:adjustRightInd w:val="0"/>
              <w:jc w:val="center"/>
              <w:rPr>
                <w:rFonts w:eastAsia="Calibri" w:cs="Times New Roman"/>
                <w:szCs w:val="24"/>
              </w:rPr>
            </w:pPr>
            <w:r w:rsidRPr="00A25AE2">
              <w:rPr>
                <w:rFonts w:eastAsia="Calibri" w:cs="Times New Roman"/>
                <w:szCs w:val="24"/>
              </w:rPr>
              <w:t>3.64</w:t>
            </w:r>
          </w:p>
        </w:tc>
      </w:tr>
    </w:tbl>
    <w:p w14:paraId="0CE220B1" w14:textId="77777777" w:rsidR="00B23BCF" w:rsidRPr="00E96745" w:rsidRDefault="00B23BCF" w:rsidP="00585B15">
      <w:pPr>
        <w:spacing w:after="0" w:line="0" w:lineRule="atLeast"/>
        <w:ind w:firstLine="680"/>
        <w:jc w:val="both"/>
        <w:rPr>
          <w:rFonts w:cs="Times New Roman"/>
          <w:sz w:val="20"/>
          <w:szCs w:val="20"/>
        </w:rPr>
      </w:pPr>
    </w:p>
    <w:p w14:paraId="6529599C" w14:textId="2533736A" w:rsidR="00AE78EA" w:rsidRPr="00F76F8D" w:rsidRDefault="006C0270" w:rsidP="00F76F8D">
      <w:pPr>
        <w:pStyle w:val="ListParagraph"/>
        <w:autoSpaceDE w:val="0"/>
        <w:autoSpaceDN w:val="0"/>
        <w:adjustRightInd w:val="0"/>
        <w:spacing w:after="0" w:line="360" w:lineRule="auto"/>
        <w:ind w:left="0" w:firstLine="426"/>
        <w:jc w:val="both"/>
        <w:rPr>
          <w:rFonts w:cs="Times New Roman"/>
          <w:szCs w:val="24"/>
        </w:rPr>
      </w:pPr>
      <w:r w:rsidRPr="00F76F8D">
        <w:rPr>
          <w:rFonts w:cs="Times New Roman"/>
          <w:szCs w:val="24"/>
        </w:rPr>
        <w:t xml:space="preserve">The bandgap values are calculated using </w:t>
      </w:r>
      <w:r w:rsidR="004C710C" w:rsidRPr="00F76F8D">
        <w:rPr>
          <w:rFonts w:cs="Times New Roman"/>
          <w:szCs w:val="24"/>
        </w:rPr>
        <w:t>the Kubelka-Munk (K-M) method</w:t>
      </w:r>
      <w:r w:rsidRPr="00F76F8D">
        <w:rPr>
          <w:rFonts w:cs="Times New Roman"/>
          <w:szCs w:val="24"/>
        </w:rPr>
        <w:t xml:space="preserve">, and the values are tabulated in Table 3. After the isosbestic point, the absorption shows a slight red-shift due to the addition of </w:t>
      </w:r>
      <w:r w:rsidR="003442AA" w:rsidRPr="00F76F8D">
        <w:rPr>
          <w:rFonts w:cs="Times New Roman"/>
          <w:szCs w:val="24"/>
        </w:rPr>
        <w:t>PCM</w:t>
      </w:r>
      <w:r w:rsidRPr="00F76F8D">
        <w:rPr>
          <w:rFonts w:cs="Times New Roman"/>
          <w:szCs w:val="24"/>
        </w:rPr>
        <w:t xml:space="preserve"> nanoparticles into the </w:t>
      </w:r>
      <w:proofErr w:type="spellStart"/>
      <w:r w:rsidRPr="00F76F8D">
        <w:rPr>
          <w:rFonts w:cs="Times New Roman"/>
          <w:szCs w:val="24"/>
        </w:rPr>
        <w:t>PPy</w:t>
      </w:r>
      <w:proofErr w:type="spellEnd"/>
      <w:r w:rsidRPr="00F76F8D">
        <w:rPr>
          <w:rFonts w:cs="Times New Roman"/>
          <w:szCs w:val="24"/>
        </w:rPr>
        <w:t xml:space="preserve"> matrix. Hence, a slight </w:t>
      </w:r>
      <w:r w:rsidR="00A500F8" w:rsidRPr="00F76F8D">
        <w:rPr>
          <w:rFonts w:cs="Times New Roman"/>
          <w:szCs w:val="24"/>
        </w:rPr>
        <w:t>reduction</w:t>
      </w:r>
      <w:r w:rsidRPr="00F76F8D">
        <w:rPr>
          <w:rFonts w:cs="Times New Roman"/>
          <w:szCs w:val="24"/>
        </w:rPr>
        <w:t xml:space="preserve"> in the bandgap is </w:t>
      </w:r>
      <w:r w:rsidR="00A500F8" w:rsidRPr="00F76F8D">
        <w:rPr>
          <w:rFonts w:cs="Times New Roman"/>
          <w:szCs w:val="24"/>
        </w:rPr>
        <w:t>witnessed</w:t>
      </w:r>
      <w:r w:rsidRPr="00F76F8D">
        <w:rPr>
          <w:rFonts w:cs="Times New Roman"/>
          <w:szCs w:val="24"/>
        </w:rPr>
        <w:t xml:space="preserve"> for the nanocomposites.</w:t>
      </w:r>
      <w:r w:rsidR="002019DA" w:rsidRPr="00F76F8D">
        <w:rPr>
          <w:rFonts w:cs="Times New Roman"/>
          <w:szCs w:val="24"/>
        </w:rPr>
        <w:t xml:space="preserve"> </w:t>
      </w:r>
      <w:r w:rsidR="00AE78EA" w:rsidRPr="00F76F8D">
        <w:rPr>
          <w:rFonts w:cs="Times New Roman"/>
          <w:color w:val="000000"/>
          <w:szCs w:val="24"/>
        </w:rPr>
        <w:t>The variation in the band gap is attributed as quantum mechanical effect referred to as quantum confinement. The transition</w:t>
      </w:r>
      <w:r w:rsidR="00433603" w:rsidRPr="00F76F8D">
        <w:rPr>
          <w:rFonts w:cs="Times New Roman"/>
          <w:color w:val="000000"/>
          <w:szCs w:val="24"/>
        </w:rPr>
        <w:t>s</w:t>
      </w:r>
      <w:r w:rsidR="00AE78EA" w:rsidRPr="00F76F8D">
        <w:rPr>
          <w:rFonts w:cs="Times New Roman"/>
          <w:color w:val="000000"/>
          <w:szCs w:val="24"/>
        </w:rPr>
        <w:t xml:space="preserve"> </w:t>
      </w:r>
      <w:r w:rsidR="00433603" w:rsidRPr="00F76F8D">
        <w:rPr>
          <w:rFonts w:cs="Times New Roman"/>
          <w:color w:val="000000"/>
          <w:szCs w:val="24"/>
        </w:rPr>
        <w:t>are</w:t>
      </w:r>
      <w:r w:rsidR="00AE78EA" w:rsidRPr="00F76F8D">
        <w:rPr>
          <w:rFonts w:cs="Times New Roman"/>
          <w:color w:val="000000"/>
          <w:szCs w:val="24"/>
        </w:rPr>
        <w:t xml:space="preserve"> between Highest occupied Molecular orbital (HOMO) to the Lowest unoccupied Molecular Orbital (LUMO) [</w:t>
      </w:r>
      <w:r w:rsidR="00E66FA5" w:rsidRPr="00F76F8D">
        <w:rPr>
          <w:rFonts w:cs="Times New Roman"/>
          <w:color w:val="000000"/>
          <w:szCs w:val="24"/>
        </w:rPr>
        <w:t>26</w:t>
      </w:r>
      <w:r w:rsidR="00AE78EA" w:rsidRPr="00F76F8D">
        <w:rPr>
          <w:rFonts w:cs="Times New Roman"/>
          <w:color w:val="000000"/>
          <w:szCs w:val="24"/>
        </w:rPr>
        <w:t>] of the constituent conjugated polymers (</w:t>
      </w:r>
      <w:proofErr w:type="spellStart"/>
      <w:r w:rsidR="00AE78EA" w:rsidRPr="00F76F8D">
        <w:rPr>
          <w:rFonts w:cs="Times New Roman"/>
          <w:color w:val="000000"/>
          <w:szCs w:val="24"/>
        </w:rPr>
        <w:t>PPy</w:t>
      </w:r>
      <w:proofErr w:type="spellEnd"/>
      <w:r w:rsidR="00AE78EA" w:rsidRPr="00F76F8D">
        <w:rPr>
          <w:rFonts w:cs="Times New Roman"/>
          <w:color w:val="000000"/>
          <w:szCs w:val="24"/>
        </w:rPr>
        <w:t>) with that of the dopant (</w:t>
      </w:r>
      <w:r w:rsidR="002019DA" w:rsidRPr="00F76F8D">
        <w:rPr>
          <w:rFonts w:cs="Times New Roman"/>
          <w:color w:val="000000"/>
          <w:szCs w:val="24"/>
        </w:rPr>
        <w:t>P</w:t>
      </w:r>
      <w:r w:rsidR="00AE78EA" w:rsidRPr="00F76F8D">
        <w:rPr>
          <w:rFonts w:cs="Times New Roman"/>
          <w:color w:val="000000"/>
          <w:szCs w:val="24"/>
        </w:rPr>
        <w:t xml:space="preserve">CM nanoparticle). </w:t>
      </w:r>
    </w:p>
    <w:p w14:paraId="597C3B1E" w14:textId="6E7B6EB5" w:rsidR="004962D2" w:rsidRPr="00F76F8D" w:rsidRDefault="007571F8" w:rsidP="00F76F8D">
      <w:pPr>
        <w:pStyle w:val="ListParagraph"/>
        <w:tabs>
          <w:tab w:val="left" w:pos="0"/>
          <w:tab w:val="left" w:pos="142"/>
          <w:tab w:val="left" w:pos="993"/>
        </w:tabs>
        <w:spacing w:after="0" w:line="360" w:lineRule="auto"/>
        <w:ind w:left="0"/>
        <w:jc w:val="both"/>
        <w:rPr>
          <w:rFonts w:cs="Times New Roman"/>
          <w:b/>
          <w:bCs/>
          <w:szCs w:val="24"/>
        </w:rPr>
      </w:pPr>
      <w:r w:rsidRPr="00F76F8D">
        <w:rPr>
          <w:rFonts w:cs="Times New Roman"/>
          <w:b/>
          <w:bCs/>
          <w:szCs w:val="24"/>
        </w:rPr>
        <w:t xml:space="preserve">             </w:t>
      </w:r>
      <w:r w:rsidR="00D213B0" w:rsidRPr="00F76F8D">
        <w:rPr>
          <w:rFonts w:cs="Times New Roman"/>
          <w:b/>
          <w:bCs/>
          <w:szCs w:val="24"/>
        </w:rPr>
        <w:t xml:space="preserve">                 </w:t>
      </w:r>
      <w:r w:rsidRPr="00F76F8D">
        <w:rPr>
          <w:rFonts w:cs="Times New Roman"/>
          <w:b/>
          <w:bCs/>
          <w:szCs w:val="24"/>
        </w:rPr>
        <w:t xml:space="preserve"> </w:t>
      </w:r>
      <w:r w:rsidR="00566EA0" w:rsidRPr="00F76F8D">
        <w:rPr>
          <w:rFonts w:cs="Times New Roman"/>
          <w:b/>
          <w:bCs/>
          <w:szCs w:val="24"/>
        </w:rPr>
        <w:t xml:space="preserve"> </w:t>
      </w:r>
    </w:p>
    <w:p w14:paraId="43BBDC9A" w14:textId="383C7400" w:rsidR="001A22F4" w:rsidRPr="00F76F8D" w:rsidRDefault="00B23BCF" w:rsidP="00F76F8D">
      <w:pPr>
        <w:pStyle w:val="Heading2"/>
        <w:numPr>
          <w:ilvl w:val="1"/>
          <w:numId w:val="17"/>
        </w:numPr>
        <w:ind w:left="0"/>
        <w:rPr>
          <w:sz w:val="24"/>
        </w:rPr>
      </w:pPr>
      <w:r w:rsidRPr="00F76F8D">
        <w:rPr>
          <w:sz w:val="24"/>
        </w:rPr>
        <w:t>D</w:t>
      </w:r>
      <w:r w:rsidR="00F10549" w:rsidRPr="00F76F8D">
        <w:rPr>
          <w:sz w:val="24"/>
        </w:rPr>
        <w:t xml:space="preserve">C conductivity </w:t>
      </w:r>
    </w:p>
    <w:p w14:paraId="2C19F705" w14:textId="7A1EC7A7" w:rsidR="005C406F" w:rsidRPr="00F76F8D" w:rsidRDefault="003F2570" w:rsidP="00F76F8D">
      <w:pPr>
        <w:spacing w:after="0" w:line="360" w:lineRule="auto"/>
        <w:jc w:val="both"/>
        <w:rPr>
          <w:rFonts w:eastAsia="Times New Roman" w:cs="Times New Roman"/>
          <w:szCs w:val="24"/>
        </w:rPr>
      </w:pPr>
      <w:r w:rsidRPr="00F76F8D">
        <w:rPr>
          <w:rFonts w:eastAsia="Times New Roman" w:cs="Times New Roman"/>
          <w:szCs w:val="24"/>
        </w:rPr>
        <w:t xml:space="preserve">The </w:t>
      </w:r>
      <w:r w:rsidR="00A500F8" w:rsidRPr="00F76F8D">
        <w:rPr>
          <w:rFonts w:eastAsia="Times New Roman" w:cs="Times New Roman"/>
          <w:szCs w:val="24"/>
        </w:rPr>
        <w:t xml:space="preserve">expression for </w:t>
      </w:r>
      <w:r w:rsidRPr="00F76F8D">
        <w:rPr>
          <w:rFonts w:eastAsia="Times New Roman" w:cs="Times New Roman"/>
          <w:szCs w:val="24"/>
        </w:rPr>
        <w:t>DC conductivity</w:t>
      </w:r>
      <w:r w:rsidR="00DC5CC0" w:rsidRPr="00F76F8D">
        <w:rPr>
          <w:rFonts w:eastAsia="Times New Roman" w:cs="Times New Roman"/>
          <w:szCs w:val="24"/>
        </w:rPr>
        <w:t xml:space="preserve"> </w:t>
      </w:r>
      <w:r w:rsidR="005C406F" w:rsidRPr="00F76F8D">
        <w:rPr>
          <w:rFonts w:eastAsia="Times New Roman" w:cs="Times New Roman"/>
          <w:szCs w:val="24"/>
        </w:rPr>
        <w:t>is given by,</w:t>
      </w:r>
    </w:p>
    <w:p w14:paraId="6EA68904" w14:textId="097F4959" w:rsidR="003F2570" w:rsidRPr="00F76F8D" w:rsidRDefault="00F81CD9" w:rsidP="00F76F8D">
      <w:pPr>
        <w:pStyle w:val="ListParagraph"/>
        <w:spacing w:after="0" w:line="360" w:lineRule="auto"/>
        <w:ind w:left="0" w:firstLine="540"/>
        <w:jc w:val="both"/>
        <w:rPr>
          <w:rFonts w:eastAsia="Times New Roman" w:cs="Times New Roman"/>
          <w:szCs w:val="24"/>
        </w:rPr>
      </w:pPr>
      <w:r w:rsidRPr="00F76F8D">
        <w:rPr>
          <w:rFonts w:eastAsia="Times New Roman" w:cs="Times New Roman"/>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σ</m:t>
            </m:r>
          </m:e>
          <m:sub>
            <m:r>
              <w:rPr>
                <w:rFonts w:ascii="Cambria Math" w:hAnsi="Cambria Math" w:cs="Times New Roman"/>
                <w:color w:val="000000"/>
                <w:szCs w:val="24"/>
              </w:rPr>
              <m:t>DC</m:t>
            </m:r>
          </m:sub>
        </m:sSub>
        <m:r>
          <w:rPr>
            <w:rFonts w:ascii="Cambria Math" w:hAnsi="Cambria Math" w:cs="Times New Roman"/>
            <w:color w:val="000000"/>
            <w:szCs w:val="24"/>
          </w:rPr>
          <m:t>=</m:t>
        </m:r>
        <m:f>
          <m:fPr>
            <m:ctrlPr>
              <w:rPr>
                <w:rFonts w:ascii="Cambria Math" w:hAnsi="Cambria Math" w:cs="Times New Roman"/>
                <w:i/>
                <w:color w:val="000000"/>
                <w:szCs w:val="24"/>
              </w:rPr>
            </m:ctrlPr>
          </m:fPr>
          <m:num>
            <m:r>
              <w:rPr>
                <w:rFonts w:ascii="Cambria Math" w:hAnsi="Cambria Math" w:cs="Times New Roman"/>
                <w:color w:val="000000"/>
                <w:szCs w:val="24"/>
              </w:rPr>
              <m:t>RL</m:t>
            </m:r>
          </m:num>
          <m:den>
            <m:r>
              <w:rPr>
                <w:rFonts w:ascii="Cambria Math" w:hAnsi="Cambria Math" w:cs="Times New Roman"/>
                <w:color w:val="000000"/>
                <w:szCs w:val="24"/>
              </w:rPr>
              <m:t>A</m:t>
            </m:r>
          </m:den>
        </m:f>
        <m:r>
          <w:rPr>
            <w:rFonts w:ascii="Cambria Math" w:hAnsi="Cambria Math" w:cs="Times New Roman"/>
            <w:color w:val="000000"/>
            <w:szCs w:val="24"/>
          </w:rPr>
          <m:t xml:space="preserve">  </m:t>
        </m:r>
      </m:oMath>
      <w:r w:rsidR="00A554EE" w:rsidRPr="00F76F8D">
        <w:rPr>
          <w:rFonts w:cs="Times New Roman"/>
          <w:szCs w:val="24"/>
        </w:rPr>
        <w:t xml:space="preserve">   </w:t>
      </w:r>
      <w:r w:rsidR="00B26200" w:rsidRPr="00F76F8D">
        <w:rPr>
          <w:rFonts w:cs="Times New Roman"/>
          <w:szCs w:val="24"/>
        </w:rPr>
        <w:t xml:space="preserve">             </w:t>
      </w:r>
      <w:r w:rsidR="00F76F8D">
        <w:rPr>
          <w:rFonts w:cs="Times New Roman"/>
          <w:szCs w:val="24"/>
        </w:rPr>
        <w:t xml:space="preserve">                          </w:t>
      </w:r>
      <w:r w:rsidR="00D62562" w:rsidRPr="00F76F8D">
        <w:rPr>
          <w:rFonts w:cs="Times New Roman"/>
          <w:szCs w:val="24"/>
        </w:rPr>
        <w:t>--------------------(2)</w:t>
      </w:r>
    </w:p>
    <w:p w14:paraId="3264542E" w14:textId="1B5CE9E5" w:rsidR="00CA56A7" w:rsidRPr="00F76F8D" w:rsidRDefault="003F2570" w:rsidP="00F76F8D">
      <w:pPr>
        <w:pStyle w:val="ListParagraph"/>
        <w:spacing w:after="0" w:line="360" w:lineRule="auto"/>
        <w:ind w:left="0"/>
        <w:jc w:val="both"/>
        <w:rPr>
          <w:rFonts w:eastAsia="Times New Roman" w:cs="Times New Roman"/>
          <w:szCs w:val="24"/>
        </w:rPr>
      </w:pPr>
      <w:r w:rsidRPr="00F76F8D">
        <w:rPr>
          <w:rFonts w:eastAsia="Times New Roman" w:cs="Times New Roman"/>
          <w:szCs w:val="24"/>
        </w:rPr>
        <w:t xml:space="preserve">where R </w:t>
      </w:r>
      <w:r w:rsidR="00DC5CC0" w:rsidRPr="00F76F8D">
        <w:rPr>
          <w:rFonts w:eastAsia="Times New Roman" w:cs="Times New Roman"/>
          <w:szCs w:val="24"/>
        </w:rPr>
        <w:t>being</w:t>
      </w:r>
      <w:r w:rsidRPr="00F76F8D">
        <w:rPr>
          <w:rFonts w:eastAsia="Times New Roman" w:cs="Times New Roman"/>
          <w:szCs w:val="24"/>
        </w:rPr>
        <w:t xml:space="preserve"> the resistance of the </w:t>
      </w:r>
      <w:r w:rsidR="00A500F8" w:rsidRPr="00F76F8D">
        <w:rPr>
          <w:rFonts w:eastAsia="Times New Roman" w:cs="Times New Roman"/>
          <w:szCs w:val="24"/>
        </w:rPr>
        <w:t xml:space="preserve">material in </w:t>
      </w:r>
      <w:r w:rsidRPr="00F76F8D">
        <w:rPr>
          <w:rFonts w:eastAsia="Times New Roman" w:cs="Times New Roman"/>
          <w:szCs w:val="24"/>
        </w:rPr>
        <w:t>ohms, L</w:t>
      </w:r>
      <w:r w:rsidR="00DC5CC0" w:rsidRPr="00F76F8D">
        <w:rPr>
          <w:rFonts w:eastAsia="Times New Roman" w:cs="Times New Roman"/>
          <w:szCs w:val="24"/>
        </w:rPr>
        <w:t>,</w:t>
      </w:r>
      <w:r w:rsidR="00A500F8" w:rsidRPr="00F76F8D">
        <w:rPr>
          <w:rFonts w:eastAsia="Times New Roman" w:cs="Times New Roman"/>
          <w:szCs w:val="24"/>
        </w:rPr>
        <w:t xml:space="preserve"> the thickness of the material in</w:t>
      </w:r>
      <w:r w:rsidRPr="00F76F8D">
        <w:rPr>
          <w:rFonts w:eastAsia="Times New Roman" w:cs="Times New Roman"/>
          <w:szCs w:val="24"/>
        </w:rPr>
        <w:t xml:space="preserve"> mm and A</w:t>
      </w:r>
      <w:r w:rsidR="0097763F" w:rsidRPr="00F76F8D">
        <w:rPr>
          <w:rFonts w:eastAsia="Times New Roman" w:cs="Times New Roman"/>
          <w:szCs w:val="24"/>
        </w:rPr>
        <w:t xml:space="preserve"> being</w:t>
      </w:r>
      <w:r w:rsidRPr="00F76F8D">
        <w:rPr>
          <w:rFonts w:eastAsia="Times New Roman" w:cs="Times New Roman"/>
          <w:szCs w:val="24"/>
        </w:rPr>
        <w:t xml:space="preserve"> the area of the pellet </w:t>
      </w:r>
      <w:r w:rsidR="0097763F" w:rsidRPr="00F76F8D">
        <w:rPr>
          <w:rFonts w:eastAsia="Times New Roman" w:cs="Times New Roman"/>
          <w:szCs w:val="24"/>
        </w:rPr>
        <w:t xml:space="preserve">in </w:t>
      </w:r>
      <w:r w:rsidRPr="00F76F8D">
        <w:rPr>
          <w:rFonts w:eastAsia="Times New Roman" w:cs="Times New Roman"/>
          <w:szCs w:val="24"/>
        </w:rPr>
        <w:t>mm</w:t>
      </w:r>
      <w:r w:rsidRPr="00F76F8D">
        <w:rPr>
          <w:rFonts w:eastAsia="Times New Roman" w:cs="Times New Roman"/>
          <w:szCs w:val="24"/>
          <w:vertAlign w:val="superscript"/>
        </w:rPr>
        <w:t>2</w:t>
      </w:r>
      <w:r w:rsidRPr="00F76F8D">
        <w:rPr>
          <w:rFonts w:eastAsia="Times New Roman" w:cs="Times New Roman"/>
          <w:szCs w:val="24"/>
        </w:rPr>
        <w:t>.</w:t>
      </w:r>
      <w:r w:rsidR="00217C70" w:rsidRPr="00F76F8D">
        <w:rPr>
          <w:rFonts w:eastAsia="Times New Roman" w:cs="Times New Roman"/>
          <w:color w:val="000000"/>
          <w:szCs w:val="24"/>
          <w:lang w:eastAsia="en-IN"/>
        </w:rPr>
        <w:t xml:space="preserve"> </w:t>
      </w:r>
    </w:p>
    <w:p w14:paraId="78EE8CDD" w14:textId="28F9B301" w:rsidR="005854F3" w:rsidRPr="00F76F8D" w:rsidRDefault="00B51997" w:rsidP="00F76F8D">
      <w:pPr>
        <w:pStyle w:val="ListParagraph"/>
        <w:spacing w:after="0" w:line="360" w:lineRule="auto"/>
        <w:ind w:left="0" w:firstLine="720"/>
        <w:jc w:val="both"/>
        <w:rPr>
          <w:rFonts w:eastAsia="Times New Roman" w:cs="Times New Roman"/>
          <w:szCs w:val="24"/>
        </w:rPr>
      </w:pPr>
      <w:r w:rsidRPr="00F76F8D">
        <w:rPr>
          <w:rFonts w:eastAsia="Times New Roman" w:cs="Times New Roman"/>
          <w:szCs w:val="24"/>
        </w:rPr>
        <w:t>The pellets varying with thickness 1mm-</w:t>
      </w:r>
      <w:r w:rsidR="000B58E0" w:rsidRPr="00F76F8D">
        <w:rPr>
          <w:rFonts w:eastAsia="Times New Roman" w:cs="Times New Roman"/>
          <w:szCs w:val="24"/>
        </w:rPr>
        <w:t>2</w:t>
      </w:r>
      <w:r w:rsidRPr="00F76F8D">
        <w:rPr>
          <w:rFonts w:eastAsia="Times New Roman" w:cs="Times New Roman"/>
          <w:szCs w:val="24"/>
        </w:rPr>
        <w:t>mm were used for the DC conductivity studies. The D.C. conductivity was studied in 4</w:t>
      </w:r>
      <w:r w:rsidR="00F61DA8" w:rsidRPr="00F76F8D">
        <w:rPr>
          <w:rFonts w:eastAsia="Times New Roman" w:cs="Times New Roman"/>
          <w:szCs w:val="24"/>
        </w:rPr>
        <w:t>7</w:t>
      </w:r>
      <w:r w:rsidRPr="00F76F8D">
        <w:rPr>
          <w:rFonts w:eastAsia="Times New Roman" w:cs="Times New Roman"/>
          <w:szCs w:val="24"/>
        </w:rPr>
        <w:t>3-303 K temperature range.</w:t>
      </w:r>
      <w:r w:rsidR="007D4C68" w:rsidRPr="00F76F8D">
        <w:rPr>
          <w:rFonts w:eastAsia="Times New Roman" w:cs="Times New Roman"/>
          <w:szCs w:val="24"/>
        </w:rPr>
        <w:t xml:space="preserve"> </w:t>
      </w:r>
      <w:r w:rsidR="003F2570" w:rsidRPr="00F76F8D">
        <w:rPr>
          <w:rFonts w:eastAsia="Calibri" w:cs="Times New Roman"/>
          <w:iCs/>
          <w:szCs w:val="24"/>
        </w:rPr>
        <w:t xml:space="preserve">Fig. </w:t>
      </w:r>
      <w:r w:rsidR="006F1BA5" w:rsidRPr="00F76F8D">
        <w:rPr>
          <w:rFonts w:eastAsia="Calibri" w:cs="Times New Roman"/>
          <w:iCs/>
          <w:szCs w:val="24"/>
        </w:rPr>
        <w:t>7</w:t>
      </w:r>
      <w:r w:rsidR="003F2570" w:rsidRPr="00F76F8D">
        <w:rPr>
          <w:rFonts w:eastAsia="Calibri" w:cs="Times New Roman"/>
          <w:iCs/>
          <w:szCs w:val="24"/>
        </w:rPr>
        <w:t xml:space="preserve"> shows variation of DC conductivity of </w:t>
      </w:r>
      <w:proofErr w:type="spellStart"/>
      <w:r w:rsidR="003F2570" w:rsidRPr="00F76F8D">
        <w:rPr>
          <w:rFonts w:eastAsia="Calibri" w:cs="Times New Roman"/>
          <w:iCs/>
          <w:szCs w:val="24"/>
        </w:rPr>
        <w:t>PPy</w:t>
      </w:r>
      <w:proofErr w:type="spellEnd"/>
      <w:r w:rsidR="003F2570" w:rsidRPr="00F76F8D">
        <w:rPr>
          <w:rFonts w:eastAsia="Calibri" w:cs="Times New Roman"/>
          <w:iCs/>
          <w:szCs w:val="24"/>
        </w:rPr>
        <w:t xml:space="preserve"> and </w:t>
      </w:r>
      <w:proofErr w:type="spellStart"/>
      <w:r w:rsidR="003F2570" w:rsidRPr="00F76F8D">
        <w:rPr>
          <w:rFonts w:eastAsia="Calibri" w:cs="Times New Roman"/>
          <w:iCs/>
          <w:szCs w:val="24"/>
        </w:rPr>
        <w:t>PPy</w:t>
      </w:r>
      <w:proofErr w:type="spellEnd"/>
      <w:r w:rsidR="003F2570" w:rsidRPr="00F76F8D">
        <w:rPr>
          <w:rFonts w:eastAsia="Calibri" w:cs="Times New Roman"/>
          <w:iCs/>
          <w:szCs w:val="24"/>
        </w:rPr>
        <w:t xml:space="preserve">/PCM </w:t>
      </w:r>
      <w:r w:rsidR="003E0EAC" w:rsidRPr="00F76F8D">
        <w:rPr>
          <w:rFonts w:eastAsia="Calibri" w:cs="Times New Roman"/>
          <w:iCs/>
          <w:szCs w:val="24"/>
        </w:rPr>
        <w:t>nano</w:t>
      </w:r>
      <w:r w:rsidR="003F2570" w:rsidRPr="00F76F8D">
        <w:rPr>
          <w:rFonts w:eastAsia="Calibri" w:cs="Times New Roman"/>
          <w:iCs/>
          <w:szCs w:val="24"/>
        </w:rPr>
        <w:t>composites with temperature. I</w:t>
      </w:r>
      <w:r w:rsidR="003F2570" w:rsidRPr="00F76F8D">
        <w:rPr>
          <w:rFonts w:eastAsia="Times New Roman" w:cs="Times New Roman"/>
          <w:szCs w:val="24"/>
        </w:rPr>
        <w:t xml:space="preserve">t is clear that for the </w:t>
      </w:r>
      <w:proofErr w:type="spellStart"/>
      <w:r w:rsidR="003F2570" w:rsidRPr="00F76F8D">
        <w:rPr>
          <w:rFonts w:eastAsia="Times New Roman" w:cs="Times New Roman"/>
          <w:szCs w:val="24"/>
        </w:rPr>
        <w:t>PPy</w:t>
      </w:r>
      <w:proofErr w:type="spellEnd"/>
      <w:r w:rsidR="003F2570" w:rsidRPr="00F76F8D">
        <w:rPr>
          <w:rFonts w:eastAsia="Times New Roman" w:cs="Times New Roman"/>
          <w:szCs w:val="24"/>
        </w:rPr>
        <w:t xml:space="preserve">/PCM nanocomposites the DC conductivity </w:t>
      </w:r>
      <w:r w:rsidR="00433603" w:rsidRPr="00F76F8D">
        <w:rPr>
          <w:rFonts w:eastAsia="Times New Roman" w:cs="Times New Roman"/>
          <w:szCs w:val="24"/>
        </w:rPr>
        <w:t>value is</w:t>
      </w:r>
      <w:r w:rsidR="00DC5CC0" w:rsidRPr="00F76F8D">
        <w:rPr>
          <w:rFonts w:eastAsia="Times New Roman" w:cs="Times New Roman"/>
          <w:szCs w:val="24"/>
        </w:rPr>
        <w:t xml:space="preserve"> directly proportional to</w:t>
      </w:r>
      <w:r w:rsidR="003F2570" w:rsidRPr="00F76F8D">
        <w:rPr>
          <w:rFonts w:eastAsia="Times New Roman" w:cs="Times New Roman"/>
          <w:szCs w:val="24"/>
        </w:rPr>
        <w:t xml:space="preserve"> temperature.</w:t>
      </w:r>
      <w:r w:rsidR="005854F3" w:rsidRPr="00F76F8D">
        <w:rPr>
          <w:rFonts w:eastAsia="Times New Roman" w:cs="Times New Roman"/>
          <w:szCs w:val="24"/>
        </w:rPr>
        <w:t xml:space="preserve"> Based on </w:t>
      </w:r>
      <w:r w:rsidR="005854F3" w:rsidRPr="00F76F8D">
        <w:rPr>
          <w:rFonts w:cs="Times New Roman"/>
          <w:szCs w:val="24"/>
        </w:rPr>
        <w:t xml:space="preserve">the Band-conduction model, </w:t>
      </w:r>
      <w:r w:rsidR="005854F3" w:rsidRPr="00F76F8D">
        <w:rPr>
          <w:rFonts w:eastAsia="Times New Roman" w:cs="Times New Roman"/>
          <w:szCs w:val="24"/>
        </w:rPr>
        <w:t>initially the conduction is slow at low temperatures</w:t>
      </w:r>
      <w:r w:rsidR="00426754" w:rsidRPr="00F76F8D">
        <w:rPr>
          <w:rFonts w:eastAsia="Times New Roman" w:cs="Times New Roman"/>
          <w:szCs w:val="24"/>
        </w:rPr>
        <w:t xml:space="preserve"> which gradually increases</w:t>
      </w:r>
      <w:r w:rsidR="005854F3" w:rsidRPr="00F76F8D">
        <w:rPr>
          <w:rFonts w:eastAsia="Times New Roman" w:cs="Times New Roman"/>
          <w:szCs w:val="24"/>
        </w:rPr>
        <w:t xml:space="preserve"> due to the </w:t>
      </w:r>
      <w:r w:rsidR="0097763F" w:rsidRPr="00F76F8D">
        <w:rPr>
          <w:rFonts w:eastAsia="Times New Roman" w:cs="Times New Roman"/>
          <w:szCs w:val="24"/>
        </w:rPr>
        <w:t>enhancement</w:t>
      </w:r>
      <w:r w:rsidR="005854F3" w:rsidRPr="00F76F8D">
        <w:rPr>
          <w:rFonts w:eastAsia="Times New Roman" w:cs="Times New Roman"/>
          <w:szCs w:val="24"/>
        </w:rPr>
        <w:t xml:space="preserve"> in the weakened </w:t>
      </w:r>
      <w:r w:rsidR="0097763F" w:rsidRPr="00F76F8D">
        <w:rPr>
          <w:rFonts w:eastAsia="Times New Roman" w:cs="Times New Roman"/>
          <w:szCs w:val="24"/>
        </w:rPr>
        <w:t>bond</w:t>
      </w:r>
      <w:r w:rsidR="005854F3" w:rsidRPr="00F76F8D">
        <w:rPr>
          <w:rFonts w:eastAsia="Times New Roman" w:cs="Times New Roman"/>
          <w:szCs w:val="24"/>
        </w:rPr>
        <w:t xml:space="preserve">s of the grains that enhance the conductivity of charge carriers through the grain boundaries. </w:t>
      </w:r>
      <w:r w:rsidR="005C406F" w:rsidRPr="00F76F8D">
        <w:rPr>
          <w:rFonts w:eastAsia="Times New Roman" w:cs="Times New Roman"/>
          <w:szCs w:val="24"/>
        </w:rPr>
        <w:t xml:space="preserve">Hence higher is the temperature, greater is the DC conductivity. </w:t>
      </w:r>
      <w:r w:rsidR="003F2570" w:rsidRPr="00F76F8D">
        <w:rPr>
          <w:rFonts w:eastAsia="Times New Roman" w:cs="Times New Roman"/>
          <w:szCs w:val="24"/>
        </w:rPr>
        <w:t xml:space="preserve">This suggests that </w:t>
      </w:r>
      <w:proofErr w:type="spellStart"/>
      <w:r w:rsidR="003F2570" w:rsidRPr="00F76F8D">
        <w:rPr>
          <w:rFonts w:eastAsia="Times New Roman" w:cs="Times New Roman"/>
          <w:szCs w:val="24"/>
        </w:rPr>
        <w:t>PPy</w:t>
      </w:r>
      <w:proofErr w:type="spellEnd"/>
      <w:r w:rsidR="003F2570" w:rsidRPr="00F76F8D">
        <w:rPr>
          <w:rFonts w:eastAsia="Times New Roman" w:cs="Times New Roman"/>
          <w:szCs w:val="24"/>
        </w:rPr>
        <w:t>/PCM composites behave like a semiconductor material. The conductivity</w:t>
      </w:r>
      <w:r w:rsidR="005C406F" w:rsidRPr="00F76F8D">
        <w:rPr>
          <w:rFonts w:eastAsia="Times New Roman" w:cs="Times New Roman"/>
          <w:szCs w:val="24"/>
        </w:rPr>
        <w:t xml:space="preserve"> is seen to be </w:t>
      </w:r>
      <w:r w:rsidR="00DC5CC0" w:rsidRPr="00F76F8D">
        <w:rPr>
          <w:rFonts w:eastAsia="Times New Roman" w:cs="Times New Roman"/>
          <w:szCs w:val="24"/>
        </w:rPr>
        <w:t>maximum for</w:t>
      </w:r>
      <w:r w:rsidR="003F2570" w:rsidRPr="00F76F8D">
        <w:rPr>
          <w:rFonts w:eastAsia="Times New Roman" w:cs="Times New Roman"/>
          <w:szCs w:val="24"/>
        </w:rPr>
        <w:t xml:space="preserve"> </w:t>
      </w:r>
      <w:proofErr w:type="spellStart"/>
      <w:r w:rsidR="005C406F" w:rsidRPr="00F76F8D">
        <w:rPr>
          <w:rFonts w:eastAsia="Times New Roman" w:cs="Times New Roman"/>
          <w:szCs w:val="24"/>
        </w:rPr>
        <w:t>PPy</w:t>
      </w:r>
      <w:proofErr w:type="spellEnd"/>
      <w:r w:rsidR="005C406F" w:rsidRPr="00F76F8D">
        <w:rPr>
          <w:rFonts w:eastAsia="Times New Roman" w:cs="Times New Roman"/>
          <w:szCs w:val="24"/>
        </w:rPr>
        <w:t>/</w:t>
      </w:r>
      <w:r w:rsidR="003F2570" w:rsidRPr="00F76F8D">
        <w:rPr>
          <w:rFonts w:eastAsia="Times New Roman" w:cs="Times New Roman"/>
          <w:szCs w:val="24"/>
        </w:rPr>
        <w:t>PCM</w:t>
      </w:r>
      <w:r w:rsidR="005C406F" w:rsidRPr="00F76F8D">
        <w:rPr>
          <w:rFonts w:eastAsia="Times New Roman" w:cs="Times New Roman"/>
          <w:szCs w:val="24"/>
        </w:rPr>
        <w:t xml:space="preserve"> 20 wt.%</w:t>
      </w:r>
      <w:r w:rsidR="003F2570" w:rsidRPr="00F76F8D">
        <w:rPr>
          <w:rFonts w:eastAsia="Times New Roman" w:cs="Times New Roman"/>
          <w:szCs w:val="24"/>
        </w:rPr>
        <w:t>. Th</w:t>
      </w:r>
      <w:r w:rsidR="00CA182A" w:rsidRPr="00F76F8D">
        <w:rPr>
          <w:rFonts w:eastAsia="Times New Roman" w:cs="Times New Roman"/>
          <w:szCs w:val="24"/>
        </w:rPr>
        <w:t>is is the</w:t>
      </w:r>
      <w:r w:rsidRPr="00F76F8D">
        <w:rPr>
          <w:rFonts w:eastAsia="Times New Roman" w:cs="Times New Roman"/>
          <w:szCs w:val="24"/>
        </w:rPr>
        <w:t xml:space="preserve"> percolation threshold for these</w:t>
      </w:r>
      <w:r w:rsidR="003F2570" w:rsidRPr="00F76F8D">
        <w:rPr>
          <w:rFonts w:eastAsia="Times New Roman" w:cs="Times New Roman"/>
          <w:szCs w:val="24"/>
        </w:rPr>
        <w:t xml:space="preserve"> composites. </w:t>
      </w:r>
      <w:r w:rsidR="005854F3" w:rsidRPr="00F76F8D">
        <w:rPr>
          <w:rFonts w:eastAsia="Times New Roman" w:cs="Times New Roman"/>
          <w:szCs w:val="24"/>
        </w:rPr>
        <w:t xml:space="preserve">From TEM and </w:t>
      </w:r>
      <w:r w:rsidR="005854F3" w:rsidRPr="00F76F8D">
        <w:rPr>
          <w:rFonts w:eastAsia="Times New Roman" w:cs="Times New Roman"/>
          <w:szCs w:val="24"/>
        </w:rPr>
        <w:lastRenderedPageBreak/>
        <w:t xml:space="preserve">FESEM micrographs it was seen that the </w:t>
      </w:r>
      <w:proofErr w:type="spellStart"/>
      <w:r w:rsidR="005854F3" w:rsidRPr="00F76F8D">
        <w:rPr>
          <w:rFonts w:eastAsia="Times New Roman" w:cs="Times New Roman"/>
          <w:szCs w:val="24"/>
        </w:rPr>
        <w:t>PPy</w:t>
      </w:r>
      <w:proofErr w:type="spellEnd"/>
      <w:r w:rsidR="005854F3" w:rsidRPr="00F76F8D">
        <w:rPr>
          <w:rFonts w:eastAsia="Times New Roman" w:cs="Times New Roman"/>
          <w:szCs w:val="24"/>
        </w:rPr>
        <w:t xml:space="preserve"> </w:t>
      </w:r>
      <w:r w:rsidR="00D94B75" w:rsidRPr="00F76F8D">
        <w:rPr>
          <w:rFonts w:eastAsia="Times New Roman" w:cs="Times New Roman"/>
          <w:szCs w:val="24"/>
        </w:rPr>
        <w:t xml:space="preserve">bulk particles encapsulate the </w:t>
      </w:r>
      <w:r w:rsidR="005854F3" w:rsidRPr="00F76F8D">
        <w:rPr>
          <w:rFonts w:eastAsia="Times New Roman" w:cs="Times New Roman"/>
          <w:szCs w:val="24"/>
        </w:rPr>
        <w:t>PCM nanoparticles and hence the particle size reduces and the compactness increases enhancing the conductivity. Hence the dimensions of nanoparticles in the</w:t>
      </w:r>
      <w:r w:rsidR="00CA182A" w:rsidRPr="00F76F8D">
        <w:rPr>
          <w:rFonts w:eastAsia="Times New Roman" w:cs="Times New Roman"/>
          <w:szCs w:val="24"/>
        </w:rPr>
        <w:t xml:space="preserve"> </w:t>
      </w:r>
      <w:proofErr w:type="spellStart"/>
      <w:r w:rsidR="00CA182A" w:rsidRPr="00F76F8D">
        <w:rPr>
          <w:rFonts w:eastAsia="Times New Roman" w:cs="Times New Roman"/>
          <w:szCs w:val="24"/>
        </w:rPr>
        <w:t>PPy</w:t>
      </w:r>
      <w:proofErr w:type="spellEnd"/>
      <w:r w:rsidR="00D94B75" w:rsidRPr="00F76F8D">
        <w:rPr>
          <w:rFonts w:eastAsia="Times New Roman" w:cs="Times New Roman"/>
          <w:szCs w:val="24"/>
        </w:rPr>
        <w:t xml:space="preserve"> matrix influence </w:t>
      </w:r>
      <w:r w:rsidR="005854F3" w:rsidRPr="00F76F8D">
        <w:rPr>
          <w:rFonts w:eastAsia="Times New Roman" w:cs="Times New Roman"/>
          <w:szCs w:val="24"/>
        </w:rPr>
        <w:t>the conductivity.</w:t>
      </w:r>
    </w:p>
    <w:p w14:paraId="41C246AF" w14:textId="77777777" w:rsidR="00D94B75" w:rsidRPr="00E96745" w:rsidRDefault="00D94B75" w:rsidP="00D94B75">
      <w:pPr>
        <w:pStyle w:val="ListParagraph"/>
        <w:spacing w:after="0" w:line="240" w:lineRule="auto"/>
        <w:ind w:left="0"/>
        <w:jc w:val="both"/>
        <w:rPr>
          <w:rFonts w:eastAsia="Times New Roman" w:cs="Times New Roman"/>
          <w:sz w:val="20"/>
          <w:szCs w:val="20"/>
        </w:rPr>
      </w:pPr>
    </w:p>
    <w:p w14:paraId="13E947ED" w14:textId="1B26179B" w:rsidR="005854F3" w:rsidRPr="00E96745" w:rsidRDefault="00545BE2" w:rsidP="00E96745">
      <w:pPr>
        <w:spacing w:after="0" w:line="276" w:lineRule="auto"/>
        <w:jc w:val="center"/>
        <w:rPr>
          <w:rFonts w:eastAsia="Times New Roman" w:cs="Times New Roman"/>
          <w:sz w:val="20"/>
          <w:szCs w:val="20"/>
        </w:rPr>
      </w:pPr>
      <w:bookmarkStart w:id="20" w:name="_Ref85888152"/>
      <w:r w:rsidRPr="00E96745">
        <w:rPr>
          <w:rFonts w:cs="Times New Roman"/>
          <w:b/>
          <w:bCs/>
          <w:i/>
          <w:iCs/>
          <w:noProof/>
          <w:color w:val="000000" w:themeColor="text1"/>
          <w:sz w:val="20"/>
          <w:szCs w:val="20"/>
          <w:lang w:val="en-US"/>
        </w:rPr>
        <w:drawing>
          <wp:inline distT="0" distB="0" distL="0" distR="0" wp14:anchorId="4FED97AF" wp14:editId="14BA57EE">
            <wp:extent cx="2613660" cy="2155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209"/>
                    <a:stretch/>
                  </pic:blipFill>
                  <pic:spPr bwMode="auto">
                    <a:xfrm>
                      <a:off x="0" y="0"/>
                      <a:ext cx="2657702" cy="2191432"/>
                    </a:xfrm>
                    <a:prstGeom prst="rect">
                      <a:avLst/>
                    </a:prstGeom>
                    <a:noFill/>
                    <a:ln>
                      <a:noFill/>
                    </a:ln>
                    <a:extLst>
                      <a:ext uri="{53640926-AAD7-44D8-BBD7-CCE9431645EC}">
                        <a14:shadowObscured xmlns:a14="http://schemas.microsoft.com/office/drawing/2010/main"/>
                      </a:ext>
                    </a:extLst>
                  </pic:spPr>
                </pic:pic>
              </a:graphicData>
            </a:graphic>
          </wp:inline>
        </w:drawing>
      </w:r>
    </w:p>
    <w:p w14:paraId="59D7ED60" w14:textId="4784F005" w:rsidR="0097763F" w:rsidRPr="00E96745" w:rsidRDefault="002B1DF1" w:rsidP="0097763F">
      <w:pPr>
        <w:spacing w:after="0" w:line="276" w:lineRule="auto"/>
        <w:jc w:val="center"/>
        <w:rPr>
          <w:rFonts w:cs="Times New Roman"/>
          <w:color w:val="000000" w:themeColor="text1"/>
          <w:sz w:val="20"/>
          <w:szCs w:val="20"/>
        </w:rPr>
      </w:pPr>
      <w:r w:rsidRPr="00A554EE">
        <w:rPr>
          <w:rFonts w:cs="Times New Roman"/>
          <w:bCs/>
          <w:color w:val="000000" w:themeColor="text1"/>
          <w:sz w:val="20"/>
          <w:szCs w:val="20"/>
        </w:rPr>
        <w:t>Fig</w:t>
      </w:r>
      <w:bookmarkEnd w:id="20"/>
      <w:r w:rsidR="00C01883" w:rsidRPr="00A554EE">
        <w:rPr>
          <w:rFonts w:cs="Times New Roman"/>
          <w:bCs/>
          <w:color w:val="000000" w:themeColor="text1"/>
          <w:sz w:val="20"/>
          <w:szCs w:val="20"/>
        </w:rPr>
        <w:t>.</w:t>
      </w:r>
      <w:r w:rsidR="00BD090F" w:rsidRPr="00A554EE">
        <w:rPr>
          <w:rFonts w:cs="Times New Roman"/>
          <w:bCs/>
          <w:color w:val="000000" w:themeColor="text1"/>
          <w:sz w:val="20"/>
          <w:szCs w:val="20"/>
        </w:rPr>
        <w:t xml:space="preserve"> </w:t>
      </w:r>
      <w:r w:rsidR="00BE660F" w:rsidRPr="00A554EE">
        <w:rPr>
          <w:rFonts w:cs="Times New Roman"/>
          <w:bCs/>
          <w:color w:val="000000" w:themeColor="text1"/>
          <w:sz w:val="20"/>
          <w:szCs w:val="20"/>
        </w:rPr>
        <w:t>7</w:t>
      </w:r>
      <w:r w:rsidR="00A554EE" w:rsidRPr="00A554EE">
        <w:t xml:space="preserve"> </w:t>
      </w:r>
      <w:r w:rsidR="00A554EE">
        <w:t>—</w:t>
      </w:r>
      <w:r w:rsidR="00BE660F" w:rsidRPr="00A554EE">
        <w:rPr>
          <w:rFonts w:cs="Times New Roman"/>
          <w:color w:val="000000" w:themeColor="text1"/>
          <w:sz w:val="20"/>
          <w:szCs w:val="20"/>
        </w:rPr>
        <w:t xml:space="preserve"> </w:t>
      </w:r>
      <w:r w:rsidR="00B23BCF" w:rsidRPr="00E96745">
        <w:rPr>
          <w:rFonts w:cs="Times New Roman"/>
          <w:color w:val="000000" w:themeColor="text1"/>
          <w:sz w:val="20"/>
          <w:szCs w:val="20"/>
        </w:rPr>
        <w:t>D</w:t>
      </w:r>
      <w:r w:rsidRPr="00E96745">
        <w:rPr>
          <w:rFonts w:cs="Times New Roman"/>
          <w:color w:val="000000" w:themeColor="text1"/>
          <w:sz w:val="20"/>
          <w:szCs w:val="20"/>
        </w:rPr>
        <w:t xml:space="preserve">C Conductivity as a function of </w:t>
      </w:r>
      <w:r w:rsidR="00B23BCF" w:rsidRPr="00E96745">
        <w:rPr>
          <w:rFonts w:cs="Times New Roman"/>
          <w:color w:val="000000" w:themeColor="text1"/>
          <w:sz w:val="20"/>
          <w:szCs w:val="20"/>
        </w:rPr>
        <w:t>Temperature</w:t>
      </w:r>
      <w:r w:rsidRPr="00E96745">
        <w:rPr>
          <w:rFonts w:cs="Times New Roman"/>
          <w:color w:val="000000" w:themeColor="text1"/>
          <w:sz w:val="20"/>
          <w:szCs w:val="20"/>
        </w:rPr>
        <w:t xml:space="preserve"> for pure </w:t>
      </w:r>
      <w:proofErr w:type="spellStart"/>
      <w:r w:rsidRPr="00E96745">
        <w:rPr>
          <w:rFonts w:cs="Times New Roman"/>
          <w:color w:val="000000" w:themeColor="text1"/>
          <w:sz w:val="20"/>
          <w:szCs w:val="20"/>
        </w:rPr>
        <w:t>PPy</w:t>
      </w:r>
      <w:proofErr w:type="spellEnd"/>
      <w:r w:rsidRPr="00E96745">
        <w:rPr>
          <w:rFonts w:cs="Times New Roman"/>
          <w:color w:val="000000" w:themeColor="text1"/>
          <w:sz w:val="20"/>
          <w:szCs w:val="20"/>
        </w:rPr>
        <w:t xml:space="preserve"> and </w:t>
      </w:r>
      <w:proofErr w:type="spellStart"/>
      <w:r w:rsidR="0097763F" w:rsidRPr="00E96745">
        <w:rPr>
          <w:rFonts w:cs="Times New Roman"/>
          <w:color w:val="000000" w:themeColor="text1"/>
          <w:sz w:val="20"/>
          <w:szCs w:val="20"/>
        </w:rPr>
        <w:t>PPy</w:t>
      </w:r>
      <w:proofErr w:type="spellEnd"/>
      <w:r w:rsidR="0097763F" w:rsidRPr="00E96745">
        <w:rPr>
          <w:rFonts w:cs="Times New Roman"/>
          <w:color w:val="000000" w:themeColor="text1"/>
          <w:sz w:val="20"/>
          <w:szCs w:val="20"/>
        </w:rPr>
        <w:t xml:space="preserve">/PCM </w:t>
      </w:r>
      <w:r w:rsidR="009F0A02" w:rsidRPr="00E96745">
        <w:rPr>
          <w:rFonts w:cs="Times New Roman"/>
          <w:color w:val="000000" w:themeColor="text1"/>
          <w:sz w:val="20"/>
          <w:szCs w:val="20"/>
        </w:rPr>
        <w:t>nanocomposites</w:t>
      </w:r>
    </w:p>
    <w:p w14:paraId="4AEF2BAE" w14:textId="77777777" w:rsidR="0097763F" w:rsidRPr="00E96745" w:rsidRDefault="0097763F" w:rsidP="0097763F">
      <w:pPr>
        <w:spacing w:after="0" w:line="276" w:lineRule="auto"/>
        <w:jc w:val="center"/>
        <w:rPr>
          <w:rFonts w:cs="Times New Roman"/>
          <w:color w:val="000000" w:themeColor="text1"/>
          <w:sz w:val="20"/>
          <w:szCs w:val="20"/>
        </w:rPr>
      </w:pPr>
    </w:p>
    <w:p w14:paraId="41051196" w14:textId="4BBA7389" w:rsidR="00F36EE1" w:rsidRPr="00E96745" w:rsidRDefault="00545BE2" w:rsidP="0097763F">
      <w:pPr>
        <w:spacing w:after="0" w:line="276" w:lineRule="auto"/>
        <w:jc w:val="center"/>
        <w:rPr>
          <w:rFonts w:cs="Times New Roman"/>
          <w:color w:val="000000" w:themeColor="text1"/>
          <w:sz w:val="20"/>
          <w:szCs w:val="20"/>
        </w:rPr>
      </w:pPr>
      <w:r w:rsidRPr="00E96745">
        <w:rPr>
          <w:rFonts w:eastAsia="Times New Roman" w:cs="Times New Roman"/>
          <w:i/>
          <w:iCs/>
          <w:noProof/>
          <w:sz w:val="20"/>
          <w:szCs w:val="20"/>
          <w:lang w:val="en-US"/>
        </w:rPr>
        <w:drawing>
          <wp:inline distT="0" distB="0" distL="0" distR="0" wp14:anchorId="2D50BFA7" wp14:editId="72264EDD">
            <wp:extent cx="4147457" cy="251622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80" t="4807" r="12341" b="14677"/>
                    <a:stretch/>
                  </pic:blipFill>
                  <pic:spPr bwMode="auto">
                    <a:xfrm>
                      <a:off x="0" y="0"/>
                      <a:ext cx="4266066" cy="2588182"/>
                    </a:xfrm>
                    <a:prstGeom prst="rect">
                      <a:avLst/>
                    </a:prstGeom>
                    <a:noFill/>
                    <a:ln>
                      <a:noFill/>
                    </a:ln>
                    <a:extLst>
                      <a:ext uri="{53640926-AAD7-44D8-BBD7-CCE9431645EC}">
                        <a14:shadowObscured xmlns:a14="http://schemas.microsoft.com/office/drawing/2010/main"/>
                      </a:ext>
                    </a:extLst>
                  </pic:spPr>
                </pic:pic>
              </a:graphicData>
            </a:graphic>
          </wp:inline>
        </w:drawing>
      </w:r>
    </w:p>
    <w:p w14:paraId="67D5B26D" w14:textId="6D703998" w:rsidR="00545BE2" w:rsidRPr="00E96745" w:rsidRDefault="00345557" w:rsidP="00D94B75">
      <w:pPr>
        <w:jc w:val="center"/>
        <w:rPr>
          <w:rFonts w:cs="Times New Roman"/>
          <w:sz w:val="20"/>
          <w:szCs w:val="20"/>
        </w:rPr>
      </w:pPr>
      <w:r w:rsidRPr="00A554EE">
        <w:rPr>
          <w:rFonts w:eastAsia="Calibri" w:cs="Times New Roman"/>
          <w:bCs/>
          <w:iCs/>
          <w:sz w:val="20"/>
          <w:szCs w:val="20"/>
        </w:rPr>
        <w:t>Fig</w:t>
      </w:r>
      <w:r w:rsidR="00C01883" w:rsidRPr="00A554EE">
        <w:rPr>
          <w:rFonts w:eastAsia="Calibri" w:cs="Times New Roman"/>
          <w:bCs/>
          <w:iCs/>
          <w:sz w:val="20"/>
          <w:szCs w:val="20"/>
        </w:rPr>
        <w:t>.</w:t>
      </w:r>
      <w:r w:rsidR="00BD090F" w:rsidRPr="00A554EE">
        <w:rPr>
          <w:rFonts w:eastAsia="Calibri" w:cs="Times New Roman"/>
          <w:bCs/>
          <w:iCs/>
          <w:sz w:val="20"/>
          <w:szCs w:val="20"/>
        </w:rPr>
        <w:t xml:space="preserve"> </w:t>
      </w:r>
      <w:r w:rsidR="00BE660F" w:rsidRPr="00A554EE">
        <w:rPr>
          <w:rFonts w:eastAsia="Calibri" w:cs="Times New Roman"/>
          <w:bCs/>
          <w:iCs/>
          <w:sz w:val="20"/>
          <w:szCs w:val="20"/>
        </w:rPr>
        <w:t>8</w:t>
      </w:r>
      <w:r w:rsidRPr="00E96745">
        <w:rPr>
          <w:rFonts w:cs="Times New Roman"/>
          <w:sz w:val="20"/>
          <w:szCs w:val="20"/>
        </w:rPr>
        <w:t xml:space="preserve"> </w:t>
      </w:r>
      <w:r w:rsidR="00A554EE">
        <w:t>—</w:t>
      </w:r>
      <w:r w:rsidR="006F1BA5" w:rsidRPr="00E96745">
        <w:rPr>
          <w:rFonts w:cs="Times New Roman"/>
          <w:sz w:val="20"/>
          <w:szCs w:val="20"/>
        </w:rPr>
        <w:t>Arrhenius plots</w:t>
      </w:r>
      <w:r w:rsidR="001355FC" w:rsidRPr="00E96745">
        <w:rPr>
          <w:rFonts w:cs="Times New Roman"/>
          <w:sz w:val="20"/>
          <w:szCs w:val="20"/>
        </w:rPr>
        <w:t xml:space="preserve"> of DC conductivity of </w:t>
      </w:r>
      <w:r w:rsidRPr="00E96745">
        <w:rPr>
          <w:rFonts w:cs="Times New Roman"/>
          <w:sz w:val="20"/>
          <w:szCs w:val="20"/>
        </w:rPr>
        <w:t xml:space="preserve">Pure </w:t>
      </w:r>
      <w:proofErr w:type="spellStart"/>
      <w:r w:rsidRPr="00E96745">
        <w:rPr>
          <w:rFonts w:cs="Times New Roman"/>
          <w:sz w:val="20"/>
          <w:szCs w:val="20"/>
        </w:rPr>
        <w:t>PPy</w:t>
      </w:r>
      <w:proofErr w:type="spellEnd"/>
      <w:r w:rsidRPr="00E96745">
        <w:rPr>
          <w:rFonts w:cs="Times New Roman"/>
          <w:sz w:val="20"/>
          <w:szCs w:val="20"/>
        </w:rPr>
        <w:t xml:space="preserve"> and </w:t>
      </w:r>
      <w:proofErr w:type="spellStart"/>
      <w:r w:rsidRPr="00E96745">
        <w:rPr>
          <w:rFonts w:cs="Times New Roman"/>
          <w:sz w:val="20"/>
          <w:szCs w:val="20"/>
        </w:rPr>
        <w:t>PPy</w:t>
      </w:r>
      <w:proofErr w:type="spellEnd"/>
      <w:r w:rsidRPr="00E96745">
        <w:rPr>
          <w:rFonts w:cs="Times New Roman"/>
          <w:sz w:val="20"/>
          <w:szCs w:val="20"/>
        </w:rPr>
        <w:t>/PCM composites</w:t>
      </w:r>
    </w:p>
    <w:p w14:paraId="362587EA" w14:textId="14D3AFE6" w:rsidR="00BD090F" w:rsidRPr="009D0126" w:rsidRDefault="00CD0F63" w:rsidP="009D0126">
      <w:pPr>
        <w:spacing w:after="0" w:line="360" w:lineRule="auto"/>
        <w:jc w:val="both"/>
        <w:rPr>
          <w:rFonts w:eastAsia="Times New Roman" w:cs="Times New Roman"/>
          <w:b/>
          <w:bCs/>
          <w:szCs w:val="24"/>
        </w:rPr>
      </w:pPr>
      <w:r>
        <w:rPr>
          <w:rFonts w:eastAsia="Times New Roman" w:cs="Times New Roman"/>
          <w:b/>
          <w:bCs/>
          <w:szCs w:val="24"/>
        </w:rPr>
        <w:t xml:space="preserve">     </w:t>
      </w:r>
      <w:r w:rsidR="00BD090F" w:rsidRPr="009D0126">
        <w:rPr>
          <w:rFonts w:eastAsia="Times New Roman" w:cs="Times New Roman"/>
          <w:b/>
          <w:bCs/>
          <w:szCs w:val="24"/>
        </w:rPr>
        <w:t>Activation Energy determination from Arrhenius equation</w:t>
      </w:r>
    </w:p>
    <w:p w14:paraId="58DBE6EF" w14:textId="77777777" w:rsidR="00BD090F" w:rsidRPr="009D0126" w:rsidRDefault="00BD090F" w:rsidP="009D0126">
      <w:pPr>
        <w:spacing w:after="0" w:line="360" w:lineRule="auto"/>
        <w:jc w:val="both"/>
        <w:rPr>
          <w:rFonts w:eastAsia="Times New Roman" w:cs="Times New Roman"/>
          <w:b/>
          <w:bCs/>
          <w:szCs w:val="24"/>
        </w:rPr>
      </w:pPr>
    </w:p>
    <w:p w14:paraId="0737513E" w14:textId="77777777" w:rsidR="00BD090F" w:rsidRPr="009D0126" w:rsidRDefault="00BD090F" w:rsidP="009D0126">
      <w:pPr>
        <w:spacing w:after="0" w:line="360" w:lineRule="auto"/>
        <w:ind w:firstLine="720"/>
        <w:jc w:val="both"/>
        <w:rPr>
          <w:rFonts w:eastAsia="Times New Roman" w:cs="Times New Roman"/>
          <w:szCs w:val="24"/>
        </w:rPr>
      </w:pPr>
      <w:r w:rsidRPr="009D0126">
        <w:rPr>
          <w:rFonts w:eastAsia="Times New Roman" w:cs="Times New Roman"/>
          <w:szCs w:val="24"/>
        </w:rPr>
        <w:t>The minimum amount of energy that must be provided to initiate a reaction is Activation Energy. Activation energy (</w:t>
      </w:r>
      <w:proofErr w:type="spellStart"/>
      <w:r w:rsidRPr="009D0126">
        <w:rPr>
          <w:rFonts w:eastAsia="Times New Roman" w:cs="Times New Roman"/>
          <w:szCs w:val="24"/>
        </w:rPr>
        <w:t>E</w:t>
      </w:r>
      <w:r w:rsidRPr="009D0126">
        <w:rPr>
          <w:rFonts w:eastAsia="Times New Roman" w:cs="Times New Roman"/>
          <w:b/>
          <w:bCs/>
          <w:szCs w:val="24"/>
          <w:vertAlign w:val="subscript"/>
        </w:rPr>
        <w:t>a</w:t>
      </w:r>
      <w:proofErr w:type="spellEnd"/>
      <w:r w:rsidRPr="009D0126">
        <w:rPr>
          <w:rFonts w:eastAsia="Times New Roman" w:cs="Times New Roman"/>
          <w:b/>
          <w:bCs/>
          <w:szCs w:val="24"/>
        </w:rPr>
        <w:t>)</w:t>
      </w:r>
      <w:r w:rsidRPr="009D0126">
        <w:rPr>
          <w:rFonts w:eastAsia="Times New Roman" w:cs="Times New Roman"/>
          <w:szCs w:val="24"/>
        </w:rPr>
        <w:t xml:space="preserve"> and rate constant (k) are related by Arrhenius equation as                                                         </w:t>
      </w:r>
    </w:p>
    <w:p w14:paraId="70347902" w14:textId="4211873C" w:rsidR="00BD090F" w:rsidRPr="009D0126" w:rsidRDefault="00BD090F" w:rsidP="009D0126">
      <w:pPr>
        <w:spacing w:after="0" w:line="360" w:lineRule="auto"/>
        <w:jc w:val="center"/>
        <w:rPr>
          <w:rFonts w:eastAsia="Times New Roman" w:cs="Times New Roman"/>
          <w:szCs w:val="24"/>
        </w:rPr>
      </w:pPr>
      <w:r w:rsidRPr="009D0126">
        <w:rPr>
          <w:rFonts w:eastAsia="Times New Roman" w:cs="Times New Roman"/>
          <w:szCs w:val="24"/>
        </w:rPr>
        <w:t xml:space="preserve">                                         </w:t>
      </w:r>
      <w:r w:rsidR="00A554EE" w:rsidRPr="009D0126">
        <w:rPr>
          <w:rFonts w:eastAsia="Times New Roman" w:cs="Times New Roman"/>
          <w:szCs w:val="24"/>
        </w:rPr>
        <w:t xml:space="preserve">  </w:t>
      </w:r>
      <w:r w:rsidR="009D0126">
        <w:rPr>
          <w:rFonts w:eastAsia="Times New Roman" w:cs="Times New Roman"/>
          <w:szCs w:val="24"/>
        </w:rPr>
        <w:t xml:space="preserve">      </w:t>
      </w:r>
      <w:r w:rsidR="00A554EE" w:rsidRPr="009D0126">
        <w:rPr>
          <w:rFonts w:eastAsia="Times New Roman" w:cs="Times New Roman"/>
          <w:szCs w:val="24"/>
        </w:rPr>
        <w:t xml:space="preserve">  </w:t>
      </w:r>
      <w:r w:rsidRPr="009D0126">
        <w:rPr>
          <w:rFonts w:eastAsia="Times New Roman" w:cs="Times New Roman"/>
          <w:szCs w:val="24"/>
        </w:rPr>
        <w:t xml:space="preserve">  </w:t>
      </w:r>
      <m:oMath>
        <m:r>
          <m:rPr>
            <m:sty m:val="p"/>
          </m:rPr>
          <w:rPr>
            <w:rFonts w:ascii="Cambria Math" w:eastAsiaTheme="minorEastAsia" w:hAnsi="Cambria Math" w:cs="Times New Roman"/>
            <w:szCs w:val="24"/>
            <w:lang w:val="en-US"/>
          </w:rPr>
          <m:t>k = A</m:t>
        </m:r>
        <m:sSup>
          <m:sSupPr>
            <m:ctrlPr>
              <w:rPr>
                <w:rFonts w:ascii="Cambria Math" w:eastAsiaTheme="minorEastAsia" w:hAnsi="Cambria Math" w:cs="Times New Roman"/>
                <w:bCs/>
                <w:szCs w:val="24"/>
                <w:lang w:val="en-US"/>
              </w:rPr>
            </m:ctrlPr>
          </m:sSupPr>
          <m:e>
            <m:r>
              <w:rPr>
                <w:rFonts w:ascii="Cambria Math" w:eastAsiaTheme="minorEastAsia" w:hAnsi="Cambria Math" w:cs="Times New Roman"/>
                <w:szCs w:val="24"/>
                <w:lang w:val="en-US"/>
              </w:rPr>
              <m:t>e</m:t>
            </m:r>
          </m:e>
          <m:sup>
            <m:r>
              <m:rPr>
                <m:sty m:val="p"/>
              </m:rPr>
              <w:rPr>
                <w:rFonts w:ascii="Cambria Math" w:eastAsiaTheme="minorEastAsia" w:hAnsi="Cambria Math" w:cs="Times New Roman"/>
                <w:szCs w:val="24"/>
                <w:lang w:val="en-US"/>
              </w:rPr>
              <m:t>-Ea / RT</m:t>
            </m:r>
          </m:sup>
        </m:sSup>
      </m:oMath>
      <w:r w:rsidRPr="009D0126">
        <w:rPr>
          <w:rFonts w:cs="Times New Roman"/>
          <w:szCs w:val="24"/>
        </w:rPr>
        <w:t xml:space="preserve">         </w:t>
      </w:r>
      <w:r w:rsidR="00A554EE" w:rsidRPr="009D0126">
        <w:rPr>
          <w:rFonts w:cs="Times New Roman"/>
          <w:szCs w:val="24"/>
        </w:rPr>
        <w:t xml:space="preserve">  </w:t>
      </w:r>
      <w:r w:rsidRPr="009D0126">
        <w:rPr>
          <w:rFonts w:cs="Times New Roman"/>
          <w:szCs w:val="24"/>
        </w:rPr>
        <w:t xml:space="preserve">         </w:t>
      </w:r>
      <w:r w:rsidR="009D0126">
        <w:rPr>
          <w:rFonts w:cs="Times New Roman"/>
          <w:szCs w:val="24"/>
        </w:rPr>
        <w:t xml:space="preserve">  </w:t>
      </w:r>
      <w:r w:rsidRPr="009D0126">
        <w:rPr>
          <w:rFonts w:cs="Times New Roman"/>
          <w:szCs w:val="24"/>
        </w:rPr>
        <w:t>------------------(3)</w:t>
      </w:r>
    </w:p>
    <w:p w14:paraId="3DADD81A" w14:textId="75643807" w:rsidR="00B829B6" w:rsidRDefault="00BD090F" w:rsidP="009D0126">
      <w:pPr>
        <w:spacing w:after="0" w:line="360" w:lineRule="auto"/>
        <w:jc w:val="both"/>
        <w:rPr>
          <w:rFonts w:cs="Times New Roman"/>
          <w:szCs w:val="24"/>
        </w:rPr>
      </w:pPr>
      <w:r w:rsidRPr="009D0126">
        <w:rPr>
          <w:rFonts w:eastAsia="Times New Roman" w:cs="Times New Roman"/>
          <w:szCs w:val="24"/>
        </w:rPr>
        <w:t xml:space="preserve">where R is the Rydberg constant (R=8.3145 J/K mol), T is absolute temperature (K) and A is pre-exponential factor. </w:t>
      </w:r>
      <w:r w:rsidRPr="009D0126">
        <w:rPr>
          <w:rFonts w:eastAsia="Calibri" w:cs="Times New Roman"/>
          <w:iCs/>
          <w:szCs w:val="24"/>
        </w:rPr>
        <w:t>Fig. 8</w:t>
      </w:r>
      <w:r w:rsidRPr="009D0126">
        <w:rPr>
          <w:rFonts w:cs="Times New Roman"/>
          <w:szCs w:val="24"/>
        </w:rPr>
        <w:t xml:space="preserve"> shows Arrhenius plots of </w:t>
      </w:r>
      <w:proofErr w:type="spellStart"/>
      <w:r w:rsidRPr="009D0126">
        <w:rPr>
          <w:rFonts w:cs="Times New Roman"/>
          <w:szCs w:val="24"/>
        </w:rPr>
        <w:t>PPy</w:t>
      </w:r>
      <w:proofErr w:type="spellEnd"/>
      <w:r w:rsidRPr="009D0126">
        <w:rPr>
          <w:rFonts w:cs="Times New Roman"/>
          <w:szCs w:val="24"/>
        </w:rPr>
        <w:t xml:space="preserve"> and </w:t>
      </w:r>
      <w:proofErr w:type="spellStart"/>
      <w:r w:rsidRPr="009D0126">
        <w:rPr>
          <w:rFonts w:cs="Times New Roman"/>
          <w:szCs w:val="24"/>
        </w:rPr>
        <w:t>PPy</w:t>
      </w:r>
      <w:proofErr w:type="spellEnd"/>
      <w:r w:rsidRPr="009D0126">
        <w:rPr>
          <w:rFonts w:cs="Times New Roman"/>
          <w:szCs w:val="24"/>
        </w:rPr>
        <w:t xml:space="preserve">/PCM nanocomposites. All the curves are linearly fitted. Activation energy of </w:t>
      </w:r>
      <w:proofErr w:type="spellStart"/>
      <w:r w:rsidRPr="009D0126">
        <w:rPr>
          <w:rFonts w:cs="Times New Roman"/>
          <w:szCs w:val="24"/>
        </w:rPr>
        <w:t>PPy</w:t>
      </w:r>
      <w:proofErr w:type="spellEnd"/>
      <w:r w:rsidRPr="009D0126">
        <w:rPr>
          <w:rFonts w:cs="Times New Roman"/>
          <w:szCs w:val="24"/>
        </w:rPr>
        <w:t xml:space="preserve"> and </w:t>
      </w:r>
      <w:proofErr w:type="spellStart"/>
      <w:r w:rsidRPr="009D0126">
        <w:rPr>
          <w:rFonts w:cs="Times New Roman"/>
          <w:szCs w:val="24"/>
        </w:rPr>
        <w:t>PPy</w:t>
      </w:r>
      <w:proofErr w:type="spellEnd"/>
      <w:r w:rsidRPr="009D0126">
        <w:rPr>
          <w:rFonts w:cs="Times New Roman"/>
          <w:szCs w:val="24"/>
        </w:rPr>
        <w:t xml:space="preserve">/PCM nanocomposites are </w:t>
      </w:r>
      <w:r w:rsidRPr="009D0126">
        <w:rPr>
          <w:rFonts w:eastAsia="Times New Roman" w:cs="Times New Roman"/>
          <w:szCs w:val="24"/>
        </w:rPr>
        <w:lastRenderedPageBreak/>
        <w:t xml:space="preserve">tabulated in the table 4. The activation energy for </w:t>
      </w:r>
      <w:proofErr w:type="spellStart"/>
      <w:r w:rsidRPr="009D0126">
        <w:rPr>
          <w:rFonts w:cs="Times New Roman"/>
          <w:szCs w:val="24"/>
        </w:rPr>
        <w:t>PPy</w:t>
      </w:r>
      <w:proofErr w:type="spellEnd"/>
      <w:r w:rsidRPr="009D0126">
        <w:rPr>
          <w:rFonts w:cs="Times New Roman"/>
          <w:szCs w:val="24"/>
        </w:rPr>
        <w:t>/PCM 20 is observed to be minimum hence showing maximum conductivity.</w:t>
      </w:r>
      <w:r w:rsidRPr="009D0126">
        <w:rPr>
          <w:rFonts w:eastAsia="Times New Roman" w:cs="Times New Roman"/>
          <w:szCs w:val="24"/>
        </w:rPr>
        <w:t xml:space="preserve">  For higher weight percent, conductivity has decreased due to excessive accumulation of PCM particles in </w:t>
      </w:r>
      <w:proofErr w:type="spellStart"/>
      <w:r w:rsidRPr="009D0126">
        <w:rPr>
          <w:rFonts w:eastAsia="Times New Roman" w:cs="Times New Roman"/>
          <w:szCs w:val="24"/>
        </w:rPr>
        <w:t>PPy</w:t>
      </w:r>
      <w:proofErr w:type="spellEnd"/>
      <w:r w:rsidRPr="009D0126">
        <w:rPr>
          <w:rFonts w:eastAsia="Times New Roman" w:cs="Times New Roman"/>
          <w:szCs w:val="24"/>
        </w:rPr>
        <w:t xml:space="preserve"> matrix which</w:t>
      </w:r>
      <w:r w:rsidRPr="009D0126">
        <w:rPr>
          <w:rFonts w:eastAsia="Calibri" w:cs="Times New Roman"/>
          <w:szCs w:val="24"/>
        </w:rPr>
        <w:t xml:space="preserve"> blocks the conduction path</w:t>
      </w:r>
      <w:r w:rsidRPr="009D0126">
        <w:rPr>
          <w:rFonts w:cs="Times New Roman"/>
          <w:szCs w:val="24"/>
        </w:rPr>
        <w:t xml:space="preserve"> [27]. </w:t>
      </w:r>
      <w:r w:rsidR="00B829B6" w:rsidRPr="009D0126">
        <w:rPr>
          <w:rFonts w:cs="Times New Roman"/>
          <w:szCs w:val="24"/>
        </w:rPr>
        <w:t xml:space="preserve">The enhanced value of </w:t>
      </w:r>
      <w:proofErr w:type="spellStart"/>
      <w:r w:rsidR="00B829B6" w:rsidRPr="009D0126">
        <w:rPr>
          <w:rFonts w:eastAsia="Times New Roman" w:cs="Times New Roman"/>
          <w:szCs w:val="24"/>
        </w:rPr>
        <w:t>E</w:t>
      </w:r>
      <w:r w:rsidR="00B829B6" w:rsidRPr="009D0126">
        <w:rPr>
          <w:rFonts w:eastAsia="Times New Roman" w:cs="Times New Roman"/>
          <w:b/>
          <w:bCs/>
          <w:szCs w:val="24"/>
          <w:vertAlign w:val="subscript"/>
        </w:rPr>
        <w:t>a</w:t>
      </w:r>
      <w:proofErr w:type="spellEnd"/>
      <w:r w:rsidR="00B829B6" w:rsidRPr="009D0126">
        <w:rPr>
          <w:rFonts w:cs="Times New Roman"/>
          <w:szCs w:val="24"/>
        </w:rPr>
        <w:t xml:space="preserve"> for </w:t>
      </w:r>
      <w:proofErr w:type="spellStart"/>
      <w:r w:rsidR="00B829B6" w:rsidRPr="009D0126">
        <w:rPr>
          <w:rFonts w:cs="Times New Roman"/>
          <w:szCs w:val="24"/>
        </w:rPr>
        <w:t>PPy</w:t>
      </w:r>
      <w:proofErr w:type="spellEnd"/>
      <w:r w:rsidR="00B829B6" w:rsidRPr="009D0126">
        <w:rPr>
          <w:rFonts w:cs="Times New Roman"/>
          <w:szCs w:val="24"/>
        </w:rPr>
        <w:t xml:space="preserve">/PCM 40 may be because bipolaronic band separation is wider [28]. For higher weight percent of PCM in </w:t>
      </w:r>
      <w:proofErr w:type="spellStart"/>
      <w:r w:rsidR="00B829B6" w:rsidRPr="009D0126">
        <w:rPr>
          <w:rFonts w:cs="Times New Roman"/>
          <w:szCs w:val="24"/>
        </w:rPr>
        <w:t>PPy</w:t>
      </w:r>
      <w:proofErr w:type="spellEnd"/>
      <w:r w:rsidR="00B829B6" w:rsidRPr="009D0126">
        <w:rPr>
          <w:rFonts w:cs="Times New Roman"/>
          <w:szCs w:val="24"/>
        </w:rPr>
        <w:t xml:space="preserve">, the activation energy enhances due to creation of great potential barrier in the pathway of </w:t>
      </w:r>
      <w:proofErr w:type="spellStart"/>
      <w:r w:rsidR="00B829B6" w:rsidRPr="009D0126">
        <w:rPr>
          <w:rFonts w:cs="Times New Roman"/>
          <w:szCs w:val="24"/>
        </w:rPr>
        <w:t>bipolarons</w:t>
      </w:r>
      <w:proofErr w:type="spellEnd"/>
      <w:r w:rsidR="00B829B6" w:rsidRPr="009D0126">
        <w:rPr>
          <w:rFonts w:cs="Times New Roman"/>
          <w:szCs w:val="24"/>
        </w:rPr>
        <w:t xml:space="preserve">. DC conductivity is not only a function of temperature but also dielectric constant [29]. Hence </w:t>
      </w:r>
      <w:proofErr w:type="spellStart"/>
      <w:r w:rsidR="00B829B6" w:rsidRPr="009D0126">
        <w:rPr>
          <w:rFonts w:eastAsia="Times New Roman" w:cs="Times New Roman"/>
          <w:szCs w:val="24"/>
        </w:rPr>
        <w:t>E</w:t>
      </w:r>
      <w:r w:rsidR="00B829B6" w:rsidRPr="009D0126">
        <w:rPr>
          <w:rFonts w:eastAsia="Times New Roman" w:cs="Times New Roman"/>
          <w:b/>
          <w:bCs/>
          <w:szCs w:val="24"/>
          <w:vertAlign w:val="subscript"/>
        </w:rPr>
        <w:t>a</w:t>
      </w:r>
      <w:proofErr w:type="spellEnd"/>
      <w:r w:rsidR="00B829B6" w:rsidRPr="009D0126">
        <w:rPr>
          <w:rFonts w:cs="Times New Roman"/>
          <w:szCs w:val="24"/>
        </w:rPr>
        <w:t xml:space="preserve"> does not always increase with increase in weight percent. </w:t>
      </w:r>
    </w:p>
    <w:p w14:paraId="74089CAB" w14:textId="2AF51BC9" w:rsidR="00A25AE2" w:rsidRDefault="00A25AE2" w:rsidP="00A25AE2">
      <w:pPr>
        <w:tabs>
          <w:tab w:val="left" w:pos="1230"/>
        </w:tabs>
        <w:cnfStyle w:val="101000000000" w:firstRow="1" w:lastRow="0" w:firstColumn="1" w:lastColumn="0" w:oddVBand="0" w:evenVBand="0" w:oddHBand="0" w:evenHBand="0" w:firstRowFirstColumn="0" w:firstRowLastColumn="0" w:lastRowFirstColumn="0" w:lastRowLastColumn="0"/>
        <w:rPr>
          <w:rFonts w:eastAsia="Calibri" w:cs="Times New Roman"/>
          <w:sz w:val="20"/>
          <w:szCs w:val="20"/>
        </w:rPr>
      </w:pPr>
      <w:r>
        <w:rPr>
          <w:rFonts w:cs="Times New Roman"/>
          <w:sz w:val="20"/>
          <w:szCs w:val="20"/>
        </w:rPr>
        <w:t xml:space="preserve">                          </w:t>
      </w:r>
      <w:r w:rsidRPr="00385AAB">
        <w:rPr>
          <w:rFonts w:cs="Times New Roman"/>
          <w:sz w:val="20"/>
          <w:szCs w:val="20"/>
        </w:rPr>
        <w:t xml:space="preserve">Table 4 </w:t>
      </w:r>
      <w:r w:rsidRPr="00385AAB">
        <w:t>—</w:t>
      </w:r>
      <w:r w:rsidRPr="00385AAB">
        <w:rPr>
          <w:rFonts w:cs="Times New Roman"/>
          <w:sz w:val="20"/>
          <w:szCs w:val="20"/>
        </w:rPr>
        <w:t xml:space="preserve"> Activation energies of pure </w:t>
      </w:r>
      <w:proofErr w:type="spellStart"/>
      <w:r w:rsidRPr="00385AAB">
        <w:rPr>
          <w:rFonts w:cs="Times New Roman"/>
          <w:sz w:val="20"/>
          <w:szCs w:val="20"/>
        </w:rPr>
        <w:t>PPy</w:t>
      </w:r>
      <w:proofErr w:type="spellEnd"/>
      <w:r w:rsidRPr="00385AAB">
        <w:rPr>
          <w:rFonts w:cs="Times New Roman"/>
          <w:sz w:val="20"/>
          <w:szCs w:val="20"/>
        </w:rPr>
        <w:t xml:space="preserve"> and </w:t>
      </w:r>
      <w:proofErr w:type="spellStart"/>
      <w:r w:rsidRPr="00385AAB">
        <w:rPr>
          <w:rFonts w:cs="Times New Roman"/>
          <w:sz w:val="20"/>
          <w:szCs w:val="20"/>
        </w:rPr>
        <w:t>PPy</w:t>
      </w:r>
      <w:proofErr w:type="spellEnd"/>
      <w:r w:rsidRPr="00385AAB">
        <w:rPr>
          <w:rFonts w:cs="Times New Roman"/>
          <w:sz w:val="20"/>
          <w:szCs w:val="20"/>
        </w:rPr>
        <w:t xml:space="preserve">/PCM composites </w:t>
      </w:r>
      <w:r w:rsidRPr="00385AAB">
        <w:rPr>
          <w:rFonts w:eastAsia="Calibri" w:cs="Times New Roman"/>
          <w:sz w:val="20"/>
          <w:szCs w:val="20"/>
        </w:rPr>
        <w:t xml:space="preserve">DC </w:t>
      </w:r>
    </w:p>
    <w:p w14:paraId="1FE3F132" w14:textId="6CB87301" w:rsidR="00BA21A0" w:rsidRPr="00E96745" w:rsidRDefault="00117CE2" w:rsidP="00117CE2">
      <w:pPr>
        <w:spacing w:after="0" w:line="360" w:lineRule="auto"/>
        <w:jc w:val="both"/>
        <w:rPr>
          <w:rFonts w:cs="Times New Roman"/>
          <w:sz w:val="20"/>
          <w:szCs w:val="20"/>
        </w:rPr>
      </w:pPr>
      <w:r w:rsidRPr="00E96745">
        <w:rPr>
          <w:rFonts w:cs="Times New Roman"/>
          <w:sz w:val="20"/>
          <w:szCs w:val="20"/>
        </w:rPr>
        <w:t xml:space="preserve"> </w:t>
      </w:r>
    </w:p>
    <w:tbl>
      <w:tblPr>
        <w:tblStyle w:val="PlainTable2"/>
        <w:tblW w:w="4248" w:type="dxa"/>
        <w:tblInd w:w="2393" w:type="dxa"/>
        <w:tblBorders>
          <w:top w:val="none" w:sz="0" w:space="0" w:color="auto"/>
          <w:bottom w:val="none" w:sz="0" w:space="0" w:color="auto"/>
        </w:tblBorders>
        <w:tblLook w:val="04A0" w:firstRow="1" w:lastRow="0" w:firstColumn="1" w:lastColumn="0" w:noHBand="0" w:noVBand="1"/>
      </w:tblPr>
      <w:tblGrid>
        <w:gridCol w:w="1696"/>
        <w:gridCol w:w="2552"/>
      </w:tblGrid>
      <w:tr w:rsidR="00385AAB" w:rsidRPr="00E96745" w14:paraId="766B80E8" w14:textId="77777777" w:rsidTr="00A25AE2">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248" w:type="dxa"/>
            <w:gridSpan w:val="2"/>
            <w:tcBorders>
              <w:bottom w:val="none" w:sz="0" w:space="0" w:color="auto"/>
            </w:tcBorders>
            <w:hideMark/>
          </w:tcPr>
          <w:p w14:paraId="7FEF4790" w14:textId="77777777" w:rsidR="00A25AE2" w:rsidRDefault="00A25AE2" w:rsidP="00A25AE2">
            <w:pPr>
              <w:pBdr>
                <w:top w:val="single" w:sz="4" w:space="1" w:color="auto"/>
              </w:pBdr>
              <w:tabs>
                <w:tab w:val="left" w:pos="1230"/>
              </w:tabs>
              <w:rPr>
                <w:rFonts w:cs="Times New Roman"/>
                <w:sz w:val="20"/>
                <w:szCs w:val="20"/>
              </w:rPr>
            </w:pPr>
          </w:p>
          <w:p w14:paraId="0B988D25" w14:textId="0C308211" w:rsidR="00385AAB" w:rsidRPr="00E96745" w:rsidRDefault="00385AAB" w:rsidP="00A25AE2">
            <w:pPr>
              <w:jc w:val="center"/>
              <w:rPr>
                <w:rFonts w:cs="Times New Roman"/>
                <w:b w:val="0"/>
                <w:bCs w:val="0"/>
                <w:sz w:val="20"/>
                <w:szCs w:val="20"/>
              </w:rPr>
            </w:pPr>
          </w:p>
        </w:tc>
      </w:tr>
      <w:tr w:rsidR="00385AAB" w:rsidRPr="00E96745" w14:paraId="5B9177A5" w14:textId="77777777" w:rsidTr="00A25AE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single" w:sz="4" w:space="0" w:color="auto"/>
            </w:tcBorders>
          </w:tcPr>
          <w:p w14:paraId="483A47D6" w14:textId="483C33A3" w:rsidR="00385AAB" w:rsidRPr="00E96745" w:rsidRDefault="00CC66BB" w:rsidP="00A25AE2">
            <w:pPr>
              <w:tabs>
                <w:tab w:val="left" w:pos="1230"/>
              </w:tabs>
              <w:rPr>
                <w:rFonts w:cs="Times New Roman"/>
                <w:sz w:val="20"/>
                <w:szCs w:val="20"/>
              </w:rPr>
            </w:pPr>
            <w:r>
              <w:rPr>
                <w:rFonts w:cs="Times New Roman"/>
                <w:b w:val="0"/>
                <w:bCs w:val="0"/>
                <w:sz w:val="20"/>
                <w:szCs w:val="20"/>
              </w:rPr>
              <w:t xml:space="preserve">      </w:t>
            </w:r>
            <w:r w:rsidR="00385AAB" w:rsidRPr="00E96745">
              <w:rPr>
                <w:rFonts w:cs="Times New Roman"/>
                <w:b w:val="0"/>
                <w:bCs w:val="0"/>
                <w:sz w:val="20"/>
                <w:szCs w:val="20"/>
              </w:rPr>
              <w:t>Material</w:t>
            </w:r>
          </w:p>
        </w:tc>
        <w:tc>
          <w:tcPr>
            <w:tcW w:w="2552" w:type="dxa"/>
            <w:tcBorders>
              <w:top w:val="none" w:sz="0" w:space="0" w:color="auto"/>
              <w:bottom w:val="single" w:sz="4" w:space="0" w:color="auto"/>
            </w:tcBorders>
          </w:tcPr>
          <w:p w14:paraId="7EE2BD9F" w14:textId="77777777" w:rsidR="00385AAB" w:rsidRPr="00E96745" w:rsidRDefault="00385AAB" w:rsidP="00A25AE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96745">
              <w:rPr>
                <w:rFonts w:cs="Times New Roman"/>
                <w:sz w:val="20"/>
                <w:szCs w:val="20"/>
              </w:rPr>
              <w:t>Activation energy in eV</w:t>
            </w:r>
          </w:p>
        </w:tc>
      </w:tr>
      <w:tr w:rsidR="00545BE2" w:rsidRPr="00E96745" w14:paraId="534C6063" w14:textId="77777777" w:rsidTr="00A25AE2">
        <w:trPr>
          <w:trHeight w:val="166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hideMark/>
          </w:tcPr>
          <w:p w14:paraId="153D3487" w14:textId="77777777" w:rsidR="00B23BCF" w:rsidRPr="00E96745" w:rsidRDefault="00B23BCF">
            <w:pPr>
              <w:spacing w:line="276" w:lineRule="auto"/>
              <w:jc w:val="center"/>
              <w:rPr>
                <w:rFonts w:cs="Times New Roman"/>
                <w:b w:val="0"/>
                <w:bCs w:val="0"/>
                <w:sz w:val="20"/>
                <w:szCs w:val="20"/>
              </w:rPr>
            </w:pPr>
            <w:r w:rsidRPr="00E96745">
              <w:rPr>
                <w:rFonts w:cs="Times New Roman"/>
                <w:b w:val="0"/>
                <w:bCs w:val="0"/>
                <w:sz w:val="20"/>
                <w:szCs w:val="20"/>
              </w:rPr>
              <w:t xml:space="preserve">Pure </w:t>
            </w:r>
            <w:proofErr w:type="spellStart"/>
            <w:r w:rsidRPr="00E96745">
              <w:rPr>
                <w:rFonts w:cs="Times New Roman"/>
                <w:b w:val="0"/>
                <w:bCs w:val="0"/>
                <w:sz w:val="20"/>
                <w:szCs w:val="20"/>
              </w:rPr>
              <w:t>PPy</w:t>
            </w:r>
            <w:proofErr w:type="spellEnd"/>
          </w:p>
          <w:p w14:paraId="6814D66A" w14:textId="75799A66" w:rsidR="00B23BCF" w:rsidRPr="00E96745" w:rsidRDefault="00B23BCF">
            <w:pPr>
              <w:spacing w:line="276" w:lineRule="auto"/>
              <w:jc w:val="center"/>
              <w:rPr>
                <w:rFonts w:cs="Times New Roman"/>
                <w:b w:val="0"/>
                <w:bCs w:val="0"/>
                <w:sz w:val="20"/>
                <w:szCs w:val="20"/>
              </w:rPr>
            </w:pPr>
            <w:proofErr w:type="spellStart"/>
            <w:r w:rsidRPr="00E96745">
              <w:rPr>
                <w:rFonts w:cs="Times New Roman"/>
                <w:b w:val="0"/>
                <w:bCs w:val="0"/>
                <w:sz w:val="20"/>
                <w:szCs w:val="20"/>
              </w:rPr>
              <w:t>PPy</w:t>
            </w:r>
            <w:proofErr w:type="spellEnd"/>
            <w:r w:rsidRPr="00E96745">
              <w:rPr>
                <w:rFonts w:cs="Times New Roman"/>
                <w:b w:val="0"/>
                <w:bCs w:val="0"/>
                <w:sz w:val="20"/>
                <w:szCs w:val="20"/>
              </w:rPr>
              <w:t>/PCM</w:t>
            </w:r>
            <w:r w:rsidR="00F61DA8" w:rsidRPr="00E96745">
              <w:rPr>
                <w:rFonts w:cs="Times New Roman"/>
                <w:b w:val="0"/>
                <w:bCs w:val="0"/>
                <w:sz w:val="20"/>
                <w:szCs w:val="20"/>
              </w:rPr>
              <w:t xml:space="preserve"> </w:t>
            </w:r>
            <w:r w:rsidRPr="00E96745">
              <w:rPr>
                <w:rFonts w:cs="Times New Roman"/>
                <w:b w:val="0"/>
                <w:bCs w:val="0"/>
                <w:sz w:val="20"/>
                <w:szCs w:val="20"/>
              </w:rPr>
              <w:t>10</w:t>
            </w:r>
          </w:p>
          <w:p w14:paraId="02728344" w14:textId="55254093" w:rsidR="00B23BCF" w:rsidRPr="00E96745" w:rsidRDefault="00B23BCF">
            <w:pPr>
              <w:spacing w:line="276" w:lineRule="auto"/>
              <w:jc w:val="center"/>
              <w:rPr>
                <w:rFonts w:cs="Times New Roman"/>
                <w:b w:val="0"/>
                <w:bCs w:val="0"/>
                <w:sz w:val="20"/>
                <w:szCs w:val="20"/>
              </w:rPr>
            </w:pPr>
            <w:proofErr w:type="spellStart"/>
            <w:r w:rsidRPr="00E96745">
              <w:rPr>
                <w:rFonts w:cs="Times New Roman"/>
                <w:b w:val="0"/>
                <w:bCs w:val="0"/>
                <w:sz w:val="20"/>
                <w:szCs w:val="20"/>
              </w:rPr>
              <w:t>PPy</w:t>
            </w:r>
            <w:proofErr w:type="spellEnd"/>
            <w:r w:rsidRPr="00E96745">
              <w:rPr>
                <w:rFonts w:cs="Times New Roman"/>
                <w:b w:val="0"/>
                <w:bCs w:val="0"/>
                <w:sz w:val="20"/>
                <w:szCs w:val="20"/>
              </w:rPr>
              <w:t>/PCM</w:t>
            </w:r>
            <w:r w:rsidR="00F61DA8" w:rsidRPr="00E96745">
              <w:rPr>
                <w:rFonts w:cs="Times New Roman"/>
                <w:b w:val="0"/>
                <w:bCs w:val="0"/>
                <w:sz w:val="20"/>
                <w:szCs w:val="20"/>
              </w:rPr>
              <w:t xml:space="preserve"> </w:t>
            </w:r>
            <w:r w:rsidRPr="00E96745">
              <w:rPr>
                <w:rFonts w:cs="Times New Roman"/>
                <w:b w:val="0"/>
                <w:bCs w:val="0"/>
                <w:sz w:val="20"/>
                <w:szCs w:val="20"/>
              </w:rPr>
              <w:t xml:space="preserve">20                </w:t>
            </w:r>
          </w:p>
          <w:p w14:paraId="7E228A9C" w14:textId="112B3B9F" w:rsidR="00B23BCF" w:rsidRPr="00E96745" w:rsidRDefault="00B23BCF">
            <w:pPr>
              <w:spacing w:line="276" w:lineRule="auto"/>
              <w:jc w:val="center"/>
              <w:rPr>
                <w:rFonts w:cs="Times New Roman"/>
                <w:b w:val="0"/>
                <w:bCs w:val="0"/>
                <w:sz w:val="20"/>
                <w:szCs w:val="20"/>
              </w:rPr>
            </w:pPr>
            <w:proofErr w:type="spellStart"/>
            <w:r w:rsidRPr="00E96745">
              <w:rPr>
                <w:rFonts w:cs="Times New Roman"/>
                <w:b w:val="0"/>
                <w:bCs w:val="0"/>
                <w:sz w:val="20"/>
                <w:szCs w:val="20"/>
              </w:rPr>
              <w:t>PPy</w:t>
            </w:r>
            <w:proofErr w:type="spellEnd"/>
            <w:r w:rsidRPr="00E96745">
              <w:rPr>
                <w:rFonts w:cs="Times New Roman"/>
                <w:b w:val="0"/>
                <w:bCs w:val="0"/>
                <w:sz w:val="20"/>
                <w:szCs w:val="20"/>
              </w:rPr>
              <w:t>/PCM</w:t>
            </w:r>
            <w:r w:rsidR="00F61DA8" w:rsidRPr="00E96745">
              <w:rPr>
                <w:rFonts w:cs="Times New Roman"/>
                <w:b w:val="0"/>
                <w:bCs w:val="0"/>
                <w:sz w:val="20"/>
                <w:szCs w:val="20"/>
              </w:rPr>
              <w:t xml:space="preserve"> </w:t>
            </w:r>
            <w:r w:rsidRPr="00E96745">
              <w:rPr>
                <w:rFonts w:cs="Times New Roman"/>
                <w:b w:val="0"/>
                <w:bCs w:val="0"/>
                <w:sz w:val="20"/>
                <w:szCs w:val="20"/>
              </w:rPr>
              <w:t>30</w:t>
            </w:r>
          </w:p>
          <w:p w14:paraId="0E2C8ABF" w14:textId="429AEBAC" w:rsidR="00B23BCF" w:rsidRPr="00E96745" w:rsidRDefault="00B23BCF">
            <w:pPr>
              <w:spacing w:line="276" w:lineRule="auto"/>
              <w:jc w:val="center"/>
              <w:rPr>
                <w:rFonts w:cs="Times New Roman"/>
                <w:b w:val="0"/>
                <w:bCs w:val="0"/>
                <w:sz w:val="20"/>
                <w:szCs w:val="20"/>
              </w:rPr>
            </w:pPr>
            <w:proofErr w:type="spellStart"/>
            <w:r w:rsidRPr="00E96745">
              <w:rPr>
                <w:rFonts w:cs="Times New Roman"/>
                <w:b w:val="0"/>
                <w:bCs w:val="0"/>
                <w:sz w:val="20"/>
                <w:szCs w:val="20"/>
              </w:rPr>
              <w:t>PPy</w:t>
            </w:r>
            <w:proofErr w:type="spellEnd"/>
            <w:r w:rsidRPr="00E96745">
              <w:rPr>
                <w:rFonts w:cs="Times New Roman"/>
                <w:b w:val="0"/>
                <w:bCs w:val="0"/>
                <w:sz w:val="20"/>
                <w:szCs w:val="20"/>
              </w:rPr>
              <w:t>/PCM</w:t>
            </w:r>
            <w:r w:rsidR="00F61DA8" w:rsidRPr="00E96745">
              <w:rPr>
                <w:rFonts w:cs="Times New Roman"/>
                <w:b w:val="0"/>
                <w:bCs w:val="0"/>
                <w:sz w:val="20"/>
                <w:szCs w:val="20"/>
              </w:rPr>
              <w:t xml:space="preserve"> </w:t>
            </w:r>
            <w:r w:rsidRPr="00E96745">
              <w:rPr>
                <w:rFonts w:cs="Times New Roman"/>
                <w:b w:val="0"/>
                <w:bCs w:val="0"/>
                <w:sz w:val="20"/>
                <w:szCs w:val="20"/>
              </w:rPr>
              <w:t>40</w:t>
            </w:r>
          </w:p>
          <w:p w14:paraId="5DD3868B" w14:textId="4C500611" w:rsidR="00B23BCF" w:rsidRPr="00E96745" w:rsidRDefault="00B23BCF">
            <w:pPr>
              <w:spacing w:line="276" w:lineRule="auto"/>
              <w:jc w:val="center"/>
              <w:rPr>
                <w:rFonts w:cs="Times New Roman"/>
                <w:b w:val="0"/>
                <w:bCs w:val="0"/>
                <w:sz w:val="20"/>
                <w:szCs w:val="20"/>
              </w:rPr>
            </w:pPr>
            <w:proofErr w:type="spellStart"/>
            <w:r w:rsidRPr="00E96745">
              <w:rPr>
                <w:rFonts w:cs="Times New Roman"/>
                <w:b w:val="0"/>
                <w:bCs w:val="0"/>
                <w:sz w:val="20"/>
                <w:szCs w:val="20"/>
              </w:rPr>
              <w:t>PPy</w:t>
            </w:r>
            <w:proofErr w:type="spellEnd"/>
            <w:r w:rsidRPr="00E96745">
              <w:rPr>
                <w:rFonts w:cs="Times New Roman"/>
                <w:b w:val="0"/>
                <w:bCs w:val="0"/>
                <w:sz w:val="20"/>
                <w:szCs w:val="20"/>
              </w:rPr>
              <w:t>/PCM</w:t>
            </w:r>
            <w:r w:rsidR="00F61DA8" w:rsidRPr="00E96745">
              <w:rPr>
                <w:rFonts w:cs="Times New Roman"/>
                <w:b w:val="0"/>
                <w:bCs w:val="0"/>
                <w:sz w:val="20"/>
                <w:szCs w:val="20"/>
              </w:rPr>
              <w:t xml:space="preserve"> </w:t>
            </w:r>
            <w:r w:rsidRPr="00E96745">
              <w:rPr>
                <w:rFonts w:cs="Times New Roman"/>
                <w:b w:val="0"/>
                <w:bCs w:val="0"/>
                <w:sz w:val="20"/>
                <w:szCs w:val="20"/>
              </w:rPr>
              <w:t>50</w:t>
            </w:r>
          </w:p>
        </w:tc>
        <w:tc>
          <w:tcPr>
            <w:tcW w:w="2552" w:type="dxa"/>
            <w:tcBorders>
              <w:top w:val="single" w:sz="4" w:space="0" w:color="auto"/>
              <w:bottom w:val="single" w:sz="4" w:space="0" w:color="auto"/>
            </w:tcBorders>
            <w:hideMark/>
          </w:tcPr>
          <w:p w14:paraId="16DD7570" w14:textId="77777777" w:rsidR="00B23BCF" w:rsidRPr="00E96745" w:rsidRDefault="00B23BC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96745">
              <w:rPr>
                <w:rFonts w:cs="Times New Roman"/>
                <w:sz w:val="20"/>
                <w:szCs w:val="20"/>
              </w:rPr>
              <w:t>0.113752</w:t>
            </w:r>
          </w:p>
          <w:p w14:paraId="48EF1597" w14:textId="3490AF75" w:rsidR="00B23BCF" w:rsidRPr="00E96745" w:rsidRDefault="00B23BC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E96745">
              <w:rPr>
                <w:rFonts w:cs="Times New Roman"/>
                <w:color w:val="000000"/>
                <w:sz w:val="20"/>
                <w:szCs w:val="20"/>
              </w:rPr>
              <w:t>0.</w:t>
            </w:r>
            <w:r w:rsidR="00BC1697" w:rsidRPr="00E96745">
              <w:rPr>
                <w:rFonts w:cs="Times New Roman"/>
                <w:color w:val="000000"/>
                <w:sz w:val="20"/>
                <w:szCs w:val="20"/>
              </w:rPr>
              <w:t>1</w:t>
            </w:r>
            <w:r w:rsidR="00147E56" w:rsidRPr="00E96745">
              <w:rPr>
                <w:rFonts w:cs="Times New Roman"/>
                <w:color w:val="000000"/>
                <w:sz w:val="20"/>
                <w:szCs w:val="20"/>
              </w:rPr>
              <w:t>4</w:t>
            </w:r>
            <w:r w:rsidRPr="00E96745">
              <w:rPr>
                <w:rFonts w:cs="Times New Roman"/>
                <w:color w:val="000000"/>
                <w:sz w:val="20"/>
                <w:szCs w:val="20"/>
              </w:rPr>
              <w:t>1569</w:t>
            </w:r>
          </w:p>
          <w:p w14:paraId="171C1BC6" w14:textId="7833A944" w:rsidR="00B23BCF" w:rsidRPr="00E96745" w:rsidRDefault="00B23BC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96745">
              <w:rPr>
                <w:rFonts w:cs="Times New Roman"/>
                <w:color w:val="000000"/>
                <w:sz w:val="20"/>
                <w:szCs w:val="20"/>
              </w:rPr>
              <w:t>0.</w:t>
            </w:r>
            <w:r w:rsidR="00BC1697" w:rsidRPr="00E96745">
              <w:rPr>
                <w:rFonts w:cs="Times New Roman"/>
                <w:color w:val="000000"/>
                <w:sz w:val="20"/>
                <w:szCs w:val="20"/>
              </w:rPr>
              <w:t>10</w:t>
            </w:r>
            <w:r w:rsidRPr="00E96745">
              <w:rPr>
                <w:rFonts w:cs="Times New Roman"/>
                <w:color w:val="000000"/>
                <w:sz w:val="20"/>
                <w:szCs w:val="20"/>
              </w:rPr>
              <w:t>3019</w:t>
            </w:r>
          </w:p>
          <w:p w14:paraId="2C622D35" w14:textId="1FB2A030" w:rsidR="00B23BCF" w:rsidRPr="00E96745" w:rsidRDefault="00B23BC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96745">
              <w:rPr>
                <w:rFonts w:cs="Times New Roman"/>
                <w:color w:val="000000"/>
                <w:sz w:val="20"/>
                <w:szCs w:val="20"/>
              </w:rPr>
              <w:t>0.</w:t>
            </w:r>
            <w:r w:rsidR="00BC1697" w:rsidRPr="00E96745">
              <w:rPr>
                <w:rFonts w:cs="Times New Roman"/>
                <w:color w:val="000000"/>
                <w:sz w:val="20"/>
                <w:szCs w:val="20"/>
              </w:rPr>
              <w:t>1</w:t>
            </w:r>
            <w:r w:rsidR="00147E56" w:rsidRPr="00E96745">
              <w:rPr>
                <w:rFonts w:cs="Times New Roman"/>
                <w:color w:val="000000"/>
                <w:sz w:val="20"/>
                <w:szCs w:val="20"/>
              </w:rPr>
              <w:t>9</w:t>
            </w:r>
            <w:r w:rsidRPr="00E96745">
              <w:rPr>
                <w:rFonts w:cs="Times New Roman"/>
                <w:color w:val="000000"/>
                <w:sz w:val="20"/>
                <w:szCs w:val="20"/>
              </w:rPr>
              <w:t>9861</w:t>
            </w:r>
          </w:p>
          <w:p w14:paraId="4D6D1F86" w14:textId="736DAEB1" w:rsidR="00B23BCF" w:rsidRPr="00E96745" w:rsidRDefault="00B23BC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96745">
              <w:rPr>
                <w:rFonts w:cs="Times New Roman"/>
                <w:color w:val="000000"/>
                <w:sz w:val="20"/>
                <w:szCs w:val="20"/>
              </w:rPr>
              <w:t>0.</w:t>
            </w:r>
            <w:r w:rsidR="00BC1697" w:rsidRPr="00E96745">
              <w:rPr>
                <w:rFonts w:cs="Times New Roman"/>
                <w:color w:val="000000"/>
                <w:sz w:val="20"/>
                <w:szCs w:val="20"/>
              </w:rPr>
              <w:t>2</w:t>
            </w:r>
            <w:r w:rsidRPr="00E96745">
              <w:rPr>
                <w:rFonts w:cs="Times New Roman"/>
                <w:color w:val="000000"/>
                <w:sz w:val="20"/>
                <w:szCs w:val="20"/>
              </w:rPr>
              <w:t>86138</w:t>
            </w:r>
          </w:p>
          <w:p w14:paraId="6E5F2647" w14:textId="00E58DAE" w:rsidR="00B23BCF" w:rsidRPr="00E96745" w:rsidRDefault="00B23BC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96745">
              <w:rPr>
                <w:rFonts w:cs="Times New Roman"/>
                <w:color w:val="000000"/>
                <w:sz w:val="20"/>
                <w:szCs w:val="20"/>
              </w:rPr>
              <w:t>0.</w:t>
            </w:r>
            <w:r w:rsidR="00BC1697" w:rsidRPr="00E96745">
              <w:rPr>
                <w:rFonts w:cs="Times New Roman"/>
                <w:color w:val="000000"/>
                <w:sz w:val="20"/>
                <w:szCs w:val="20"/>
              </w:rPr>
              <w:t>26</w:t>
            </w:r>
            <w:r w:rsidRPr="00E96745">
              <w:rPr>
                <w:rFonts w:cs="Times New Roman"/>
                <w:color w:val="000000"/>
                <w:sz w:val="20"/>
                <w:szCs w:val="20"/>
              </w:rPr>
              <w:t>1028</w:t>
            </w:r>
          </w:p>
        </w:tc>
      </w:tr>
    </w:tbl>
    <w:p w14:paraId="6D0AAC6B" w14:textId="77777777" w:rsidR="00CA56A7" w:rsidRPr="00E96745" w:rsidRDefault="00CA56A7" w:rsidP="00E23AED">
      <w:pPr>
        <w:spacing w:after="0" w:line="276" w:lineRule="auto"/>
        <w:jc w:val="both"/>
        <w:rPr>
          <w:rFonts w:eastAsia="Times New Roman" w:cs="Times New Roman"/>
          <w:b/>
          <w:bCs/>
          <w:sz w:val="20"/>
          <w:szCs w:val="20"/>
        </w:rPr>
      </w:pPr>
    </w:p>
    <w:p w14:paraId="14E29308" w14:textId="77777777" w:rsidR="00D94B75" w:rsidRPr="00E96745" w:rsidRDefault="00D94B75" w:rsidP="00D94B75">
      <w:pPr>
        <w:spacing w:after="0" w:line="240" w:lineRule="auto"/>
        <w:ind w:firstLine="576"/>
        <w:jc w:val="both"/>
        <w:rPr>
          <w:rFonts w:cs="Times New Roman"/>
          <w:sz w:val="20"/>
          <w:szCs w:val="20"/>
        </w:rPr>
      </w:pPr>
      <w:bookmarkStart w:id="21" w:name="_Hlk120732796"/>
    </w:p>
    <w:p w14:paraId="1D44E9A4" w14:textId="3A2B7C75" w:rsidR="00BA30F7" w:rsidRPr="00117CE2" w:rsidRDefault="00BA30F7" w:rsidP="007F0464">
      <w:pPr>
        <w:pStyle w:val="Heading2"/>
        <w:numPr>
          <w:ilvl w:val="1"/>
          <w:numId w:val="17"/>
        </w:numPr>
        <w:rPr>
          <w:sz w:val="24"/>
        </w:rPr>
      </w:pPr>
      <w:bookmarkStart w:id="22" w:name="_Toc70095005"/>
      <w:bookmarkStart w:id="23" w:name="_Toc70095231"/>
      <w:bookmarkStart w:id="24" w:name="_Toc70398325"/>
      <w:bookmarkEnd w:id="21"/>
      <w:r w:rsidRPr="00117CE2">
        <w:rPr>
          <w:sz w:val="24"/>
        </w:rPr>
        <w:t>Electric modulus studies</w:t>
      </w:r>
      <w:bookmarkEnd w:id="22"/>
      <w:bookmarkEnd w:id="23"/>
      <w:bookmarkEnd w:id="24"/>
    </w:p>
    <w:p w14:paraId="1E11D6A1" w14:textId="73F20350" w:rsidR="002E07A4" w:rsidRPr="00E96745" w:rsidRDefault="000F0D04" w:rsidP="00823173">
      <w:pPr>
        <w:shd w:val="clear" w:color="auto" w:fill="FFFFFF"/>
        <w:jc w:val="center"/>
        <w:rPr>
          <w:rFonts w:eastAsiaTheme="minorEastAsia" w:cs="Times New Roman"/>
          <w:bCs/>
          <w:noProof/>
          <w:sz w:val="20"/>
          <w:szCs w:val="20"/>
        </w:rPr>
      </w:pPr>
      <w:r w:rsidRPr="00E96745">
        <w:rPr>
          <w:rFonts w:eastAsiaTheme="minorEastAsia" w:cs="Times New Roman"/>
          <w:bCs/>
          <w:noProof/>
          <w:sz w:val="20"/>
          <w:szCs w:val="20"/>
          <w:lang w:val="en-US"/>
        </w:rPr>
        <w:drawing>
          <wp:inline distT="0" distB="0" distL="0" distR="0" wp14:anchorId="289F6F69" wp14:editId="7A3C6AD0">
            <wp:extent cx="4151596" cy="187470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8342" cy="1895811"/>
                    </a:xfrm>
                    <a:prstGeom prst="rect">
                      <a:avLst/>
                    </a:prstGeom>
                    <a:noFill/>
                  </pic:spPr>
                </pic:pic>
              </a:graphicData>
            </a:graphic>
          </wp:inline>
        </w:drawing>
      </w:r>
    </w:p>
    <w:p w14:paraId="4C23068B" w14:textId="3B5D5766" w:rsidR="00F11DC0" w:rsidRPr="00E96745" w:rsidRDefault="00F11DC0" w:rsidP="00823173">
      <w:pPr>
        <w:shd w:val="clear" w:color="auto" w:fill="FFFFFF"/>
        <w:jc w:val="center"/>
        <w:rPr>
          <w:rFonts w:cs="Times New Roman"/>
          <w:sz w:val="20"/>
          <w:szCs w:val="20"/>
        </w:rPr>
      </w:pPr>
      <w:r w:rsidRPr="00A554EE">
        <w:rPr>
          <w:rFonts w:cs="Times New Roman"/>
          <w:bCs/>
          <w:sz w:val="20"/>
          <w:szCs w:val="20"/>
        </w:rPr>
        <w:t>Fig</w:t>
      </w:r>
      <w:r w:rsidR="00C01883" w:rsidRPr="00A554EE">
        <w:rPr>
          <w:rFonts w:cs="Times New Roman"/>
          <w:bCs/>
          <w:sz w:val="20"/>
          <w:szCs w:val="20"/>
        </w:rPr>
        <w:t>.</w:t>
      </w:r>
      <w:r w:rsidR="00D94B75" w:rsidRPr="00A554EE">
        <w:rPr>
          <w:rFonts w:cs="Times New Roman"/>
          <w:bCs/>
          <w:sz w:val="20"/>
          <w:szCs w:val="20"/>
        </w:rPr>
        <w:t xml:space="preserve"> </w:t>
      </w:r>
      <w:r w:rsidR="00BE660F" w:rsidRPr="00A554EE">
        <w:rPr>
          <w:rFonts w:cs="Times New Roman"/>
          <w:bCs/>
          <w:sz w:val="20"/>
          <w:szCs w:val="20"/>
        </w:rPr>
        <w:t>9</w:t>
      </w:r>
      <w:r w:rsidR="00A554EE" w:rsidRPr="00A554EE">
        <w:t xml:space="preserve"> </w:t>
      </w:r>
      <w:r w:rsidR="00A554EE">
        <w:t>—</w:t>
      </w:r>
      <w:r w:rsidRPr="00E96745">
        <w:rPr>
          <w:rFonts w:cs="Times New Roman"/>
          <w:sz w:val="20"/>
          <w:szCs w:val="20"/>
        </w:rPr>
        <w:t xml:space="preserve"> Real</w:t>
      </w:r>
      <w:r w:rsidR="008166CA" w:rsidRPr="00E96745">
        <w:rPr>
          <w:rFonts w:cs="Times New Roman"/>
          <w:sz w:val="20"/>
          <w:szCs w:val="20"/>
        </w:rPr>
        <w:t xml:space="preserve"> and </w:t>
      </w:r>
      <w:r w:rsidR="00415DE4" w:rsidRPr="00E96745">
        <w:rPr>
          <w:rFonts w:cs="Times New Roman"/>
          <w:sz w:val="20"/>
          <w:szCs w:val="20"/>
        </w:rPr>
        <w:t>I</w:t>
      </w:r>
      <w:r w:rsidR="008166CA" w:rsidRPr="00E96745">
        <w:rPr>
          <w:rFonts w:cs="Times New Roman"/>
          <w:sz w:val="20"/>
          <w:szCs w:val="20"/>
        </w:rPr>
        <w:t>maginary</w:t>
      </w:r>
      <w:r w:rsidRPr="00E96745">
        <w:rPr>
          <w:rFonts w:cs="Times New Roman"/>
          <w:sz w:val="20"/>
          <w:szCs w:val="20"/>
        </w:rPr>
        <w:t xml:space="preserve"> part of electric modulus </w:t>
      </w:r>
      <w:r w:rsidR="00415DE4" w:rsidRPr="00E96745">
        <w:rPr>
          <w:rFonts w:cs="Times New Roman"/>
          <w:sz w:val="20"/>
          <w:szCs w:val="20"/>
        </w:rPr>
        <w:t>as a function of</w:t>
      </w:r>
      <w:r w:rsidRPr="00E96745">
        <w:rPr>
          <w:rFonts w:cs="Times New Roman"/>
          <w:sz w:val="20"/>
          <w:szCs w:val="20"/>
        </w:rPr>
        <w:t xml:space="preserve"> frequency</w:t>
      </w:r>
      <w:r w:rsidR="00A67996" w:rsidRPr="00E96745">
        <w:rPr>
          <w:rFonts w:cs="Times New Roman"/>
          <w:sz w:val="20"/>
          <w:szCs w:val="20"/>
        </w:rPr>
        <w:t xml:space="preserve"> </w:t>
      </w:r>
      <w:r w:rsidR="00415DE4" w:rsidRPr="00E96745">
        <w:rPr>
          <w:rFonts w:cs="Times New Roman"/>
          <w:sz w:val="20"/>
          <w:szCs w:val="20"/>
        </w:rPr>
        <w:t>for</w:t>
      </w:r>
      <w:r w:rsidRPr="00E96745">
        <w:rPr>
          <w:rFonts w:cs="Times New Roman"/>
          <w:sz w:val="20"/>
          <w:szCs w:val="20"/>
        </w:rPr>
        <w:t xml:space="preserve"> pure </w:t>
      </w:r>
      <w:proofErr w:type="spellStart"/>
      <w:r w:rsidRPr="00E96745">
        <w:rPr>
          <w:rFonts w:cs="Times New Roman"/>
          <w:sz w:val="20"/>
          <w:szCs w:val="20"/>
        </w:rPr>
        <w:t>PPy</w:t>
      </w:r>
      <w:proofErr w:type="spellEnd"/>
      <w:r w:rsidRPr="00E96745">
        <w:rPr>
          <w:rFonts w:cs="Times New Roman"/>
          <w:sz w:val="20"/>
          <w:szCs w:val="20"/>
        </w:rPr>
        <w:t xml:space="preserve"> and </w:t>
      </w:r>
      <w:proofErr w:type="spellStart"/>
      <w:r w:rsidRPr="00E96745">
        <w:rPr>
          <w:rFonts w:cs="Times New Roman"/>
          <w:sz w:val="20"/>
          <w:szCs w:val="20"/>
        </w:rPr>
        <w:t>PPy</w:t>
      </w:r>
      <w:proofErr w:type="spellEnd"/>
      <w:r w:rsidRPr="00E96745">
        <w:rPr>
          <w:rFonts w:cs="Times New Roman"/>
          <w:sz w:val="20"/>
          <w:szCs w:val="20"/>
        </w:rPr>
        <w:t xml:space="preserve">/PCM </w:t>
      </w:r>
      <w:r w:rsidR="00415DE4" w:rsidRPr="00E96745">
        <w:rPr>
          <w:rFonts w:cs="Times New Roman"/>
          <w:sz w:val="20"/>
          <w:szCs w:val="20"/>
        </w:rPr>
        <w:t>nano</w:t>
      </w:r>
      <w:r w:rsidRPr="00E96745">
        <w:rPr>
          <w:rFonts w:cs="Times New Roman"/>
          <w:sz w:val="20"/>
          <w:szCs w:val="20"/>
        </w:rPr>
        <w:t xml:space="preserve">composites at </w:t>
      </w:r>
      <w:r w:rsidR="00A67996" w:rsidRPr="00E96745">
        <w:rPr>
          <w:rFonts w:cs="Times New Roman"/>
          <w:sz w:val="20"/>
          <w:szCs w:val="20"/>
        </w:rPr>
        <w:t>303K</w:t>
      </w:r>
    </w:p>
    <w:p w14:paraId="047494F5" w14:textId="37152883" w:rsidR="00D94B75" w:rsidRPr="00117CE2" w:rsidRDefault="00160A93" w:rsidP="00117CE2">
      <w:pPr>
        <w:pStyle w:val="Bibliography"/>
        <w:spacing w:after="0" w:line="360" w:lineRule="auto"/>
        <w:ind w:firstLine="720"/>
        <w:jc w:val="both"/>
        <w:rPr>
          <w:rFonts w:cs="Times New Roman"/>
          <w:szCs w:val="24"/>
        </w:rPr>
      </w:pPr>
      <w:r w:rsidRPr="00117CE2">
        <w:rPr>
          <w:rFonts w:cs="Times New Roman"/>
          <w:color w:val="000000" w:themeColor="text1"/>
          <w:szCs w:val="24"/>
        </w:rPr>
        <w:t>Electric modulus</w:t>
      </w:r>
      <w:r w:rsidR="00E840DA" w:rsidRPr="00117CE2">
        <w:rPr>
          <w:rFonts w:cs="Times New Roman"/>
          <w:color w:val="000000" w:themeColor="text1"/>
          <w:szCs w:val="24"/>
        </w:rPr>
        <w:t xml:space="preserve"> </w:t>
      </w:r>
      <w:r w:rsidR="00E840DA" w:rsidRPr="00117CE2">
        <w:rPr>
          <w:rFonts w:cs="Times New Roman"/>
          <w:szCs w:val="24"/>
        </w:rPr>
        <w:t>(M</w:t>
      </w:r>
      <w:r w:rsidR="00E840DA" w:rsidRPr="00117CE2">
        <w:rPr>
          <w:rFonts w:cs="Times New Roman"/>
          <w:szCs w:val="24"/>
          <w:vertAlign w:val="superscript"/>
        </w:rPr>
        <w:t>*</w:t>
      </w:r>
      <w:r w:rsidR="00E840DA" w:rsidRPr="00117CE2">
        <w:rPr>
          <w:rFonts w:cs="Times New Roman"/>
          <w:szCs w:val="24"/>
        </w:rPr>
        <w:t>)</w:t>
      </w:r>
      <w:r w:rsidRPr="00117CE2">
        <w:rPr>
          <w:rFonts w:cs="Times New Roman"/>
          <w:color w:val="000000" w:themeColor="text1"/>
          <w:szCs w:val="24"/>
        </w:rPr>
        <w:t xml:space="preserve"> is given as the inverse of complex permittivity. </w:t>
      </w:r>
      <w:r w:rsidRPr="00117CE2">
        <w:rPr>
          <w:rFonts w:cs="Times New Roman"/>
          <w:szCs w:val="24"/>
        </w:rPr>
        <w:t xml:space="preserve">The PCM when dopped with polymers gives rise to interfacial polarisation leading to heterogeneous materials. Electric field relaxation in these conjugated polymers results in short range AC and </w:t>
      </w:r>
      <w:r w:rsidR="00EE0A15" w:rsidRPr="00117CE2">
        <w:rPr>
          <w:rFonts w:cs="Times New Roman"/>
          <w:szCs w:val="24"/>
        </w:rPr>
        <w:t>long-range</w:t>
      </w:r>
      <w:r w:rsidRPr="00117CE2">
        <w:rPr>
          <w:rFonts w:cs="Times New Roman"/>
          <w:szCs w:val="24"/>
        </w:rPr>
        <w:t xml:space="preserve"> DC conductivities. From impedance studies it is not possible to differentiate the </w:t>
      </w:r>
      <w:r w:rsidR="008A6B79" w:rsidRPr="00117CE2">
        <w:rPr>
          <w:rFonts w:cs="Times New Roman"/>
          <w:szCs w:val="24"/>
        </w:rPr>
        <w:t>resistance of</w:t>
      </w:r>
      <w:r w:rsidRPr="00117CE2">
        <w:rPr>
          <w:rFonts w:cs="Times New Roman"/>
          <w:szCs w:val="24"/>
        </w:rPr>
        <w:t xml:space="preserve"> grains and grain boundaries. Hence the grain effects will be magnified in electric modulus </w:t>
      </w:r>
      <w:r w:rsidR="00E840DA" w:rsidRPr="00117CE2">
        <w:rPr>
          <w:rFonts w:cs="Times New Roman"/>
          <w:szCs w:val="24"/>
        </w:rPr>
        <w:lastRenderedPageBreak/>
        <w:t xml:space="preserve">explanation given </w:t>
      </w:r>
      <w:r w:rsidRPr="00117CE2">
        <w:rPr>
          <w:rFonts w:cs="Times New Roman"/>
          <w:color w:val="000000" w:themeColor="text1"/>
          <w:szCs w:val="24"/>
        </w:rPr>
        <w:t xml:space="preserve">by Macedo et al. </w:t>
      </w:r>
      <w:r w:rsidRPr="00117CE2">
        <w:rPr>
          <w:rFonts w:cs="Times New Roman"/>
          <w:color w:val="000000" w:themeColor="text1"/>
          <w:szCs w:val="24"/>
        </w:rPr>
        <w:fldChar w:fldCharType="begin"/>
      </w:r>
      <w:r w:rsidRPr="00117CE2">
        <w:rPr>
          <w:rFonts w:cs="Times New Roman"/>
          <w:color w:val="000000" w:themeColor="text1"/>
          <w:szCs w:val="24"/>
        </w:rPr>
        <w:instrText xml:space="preserve"> ADDIN ZOTERO_ITEM CSL_CITATION {"citationID":"U7akZyq0","properties":{"formattedCitation":"[153]","plainCitation":"[153]","noteIndex":0},"citationItems":[{"id":258,"uris":["http://zotero.org/users/local/eFsaEBL3/items/ETRM2SR4"],"uri":["http://zotero.org/users/local/eFsaEBL3/items/ETRM2SR4"],"itemData":{"id":258,"type":"article-journal","abstract":"This paper has considered the problem of electrical dispersion phenomena in vitreous ionic conductors. The authors conclude that in cases in which the dispersion is connected with the long range transport of charge, macroscopic electric field relaxation times and distribution functions derived from an impedance formalism using the electric modulus, seem to be more appropriate for the microscopic process that is believed to give rise to the dispersion than those derived from an admittance formalism using the complex permittivity.","container-title":"Physics and Chemistry of Glasses","journalAbbreviation":"Physics and Chemistry of Glasses","page":"171-179","source":"ResearchGate","title":"The Role of Ionic Diffusion in Polarization in Vitreous Ionic Conductors","volume":"13","author":[{"family":"Macedo","given":"P.B."},{"family":"Moynihan","given":"C.T."},{"family":"Bose","given":"R."}],"issued":{"date-parts":[["1972",12,1]]}}}],"schema":"https://github.com/citation-style-language/schema/raw/master/csl-citation.json"} </w:instrText>
      </w:r>
      <w:r w:rsidRPr="00117CE2">
        <w:rPr>
          <w:rFonts w:cs="Times New Roman"/>
          <w:color w:val="000000" w:themeColor="text1"/>
          <w:szCs w:val="24"/>
        </w:rPr>
        <w:fldChar w:fldCharType="separate"/>
      </w:r>
      <w:r w:rsidRPr="00117CE2">
        <w:rPr>
          <w:rFonts w:cs="Times New Roman"/>
          <w:color w:val="000000" w:themeColor="text1"/>
          <w:szCs w:val="24"/>
        </w:rPr>
        <w:t>[30]</w:t>
      </w:r>
      <w:r w:rsidRPr="00117CE2">
        <w:rPr>
          <w:rFonts w:cs="Times New Roman"/>
          <w:color w:val="000000" w:themeColor="text1"/>
          <w:szCs w:val="24"/>
        </w:rPr>
        <w:fldChar w:fldCharType="end"/>
      </w:r>
      <w:r w:rsidRPr="00117CE2">
        <w:rPr>
          <w:rFonts w:cs="Times New Roman"/>
          <w:color w:val="000000" w:themeColor="text1"/>
          <w:szCs w:val="24"/>
        </w:rPr>
        <w:t xml:space="preserve">. </w:t>
      </w:r>
      <w:bookmarkStart w:id="25" w:name="_Hlk64989396"/>
      <w:r w:rsidRPr="00117CE2">
        <w:rPr>
          <w:rFonts w:cs="Times New Roman"/>
          <w:szCs w:val="24"/>
        </w:rPr>
        <w:t xml:space="preserve">Complex electric modulus </w:t>
      </w:r>
      <w:bookmarkEnd w:id="25"/>
      <w:r w:rsidRPr="00117CE2">
        <w:rPr>
          <w:rFonts w:cs="Times New Roman"/>
          <w:szCs w:val="24"/>
        </w:rPr>
        <w:t>(</w:t>
      </w:r>
      <w:bookmarkStart w:id="26" w:name="_Hlk64988982"/>
      <w:r w:rsidRPr="00117CE2">
        <w:rPr>
          <w:rFonts w:cs="Times New Roman"/>
          <w:szCs w:val="24"/>
        </w:rPr>
        <w:t>M</w:t>
      </w:r>
      <w:r w:rsidRPr="00117CE2">
        <w:rPr>
          <w:rFonts w:cs="Times New Roman"/>
          <w:szCs w:val="24"/>
          <w:vertAlign w:val="superscript"/>
        </w:rPr>
        <w:t>*</w:t>
      </w:r>
      <w:bookmarkEnd w:id="26"/>
      <w:r w:rsidRPr="00117CE2">
        <w:rPr>
          <w:rFonts w:cs="Times New Roman"/>
          <w:szCs w:val="24"/>
        </w:rPr>
        <w:t>) is defined by the equation,</w:t>
      </w:r>
      <w:r w:rsidR="008A6B79" w:rsidRPr="00117CE2">
        <w:rPr>
          <w:rFonts w:cs="Times New Roman"/>
          <w:szCs w:val="24"/>
        </w:rPr>
        <w:t xml:space="preserve">  </w:t>
      </w:r>
    </w:p>
    <w:p w14:paraId="2AF081B4" w14:textId="541C8270" w:rsidR="00160A93" w:rsidRPr="00117CE2" w:rsidRDefault="00EE011D" w:rsidP="00117CE2">
      <w:pPr>
        <w:pStyle w:val="Bibliography"/>
        <w:spacing w:after="0" w:line="360" w:lineRule="auto"/>
        <w:ind w:firstLine="720"/>
        <w:jc w:val="center"/>
        <w:rPr>
          <w:rFonts w:cs="Times New Roman"/>
          <w:szCs w:val="24"/>
        </w:rPr>
      </w:pPr>
      <w:r w:rsidRPr="00117CE2">
        <w:rPr>
          <w:rFonts w:eastAsiaTheme="minorEastAsia" w:cs="Times New Roman"/>
          <w:szCs w:val="24"/>
          <w:lang w:eastAsia="en-IN"/>
        </w:rPr>
        <w:t xml:space="preserve">                           </w:t>
      </w:r>
      <w:r w:rsidR="00A554EE" w:rsidRPr="00117CE2">
        <w:rPr>
          <w:rFonts w:eastAsiaTheme="minorEastAsia" w:cs="Times New Roman"/>
          <w:szCs w:val="24"/>
          <w:lang w:eastAsia="en-IN"/>
        </w:rPr>
        <w:t xml:space="preserve">         </w:t>
      </w:r>
      <w:r w:rsidRPr="00117CE2">
        <w:rPr>
          <w:rFonts w:eastAsiaTheme="minorEastAsia" w:cs="Times New Roman"/>
          <w:szCs w:val="24"/>
          <w:lang w:eastAsia="en-IN"/>
        </w:rPr>
        <w:t xml:space="preserve">         </w:t>
      </w:r>
      <w:r w:rsidR="0083286E" w:rsidRPr="00117CE2">
        <w:rPr>
          <w:rFonts w:eastAsiaTheme="minorEastAsia" w:cs="Times New Roman"/>
          <w:szCs w:val="24"/>
          <w:lang w:eastAsia="en-IN"/>
        </w:rPr>
        <w:t>M*</w:t>
      </w:r>
      <m:oMath>
        <m:r>
          <w:rPr>
            <w:rFonts w:ascii="Cambria Math" w:hAnsi="Cambria Math" w:cs="Times New Roman"/>
            <w:szCs w:val="24"/>
            <w:lang w:eastAsia="en-IN"/>
          </w:rPr>
          <m:t>=</m:t>
        </m:r>
        <m:r>
          <m:rPr>
            <m:sty m:val="p"/>
          </m:rPr>
          <w:rPr>
            <w:rFonts w:ascii="Cambria Math" w:hAnsi="Cambria Math" w:cs="Times New Roman"/>
            <w:szCs w:val="24"/>
          </w:rPr>
          <m:t>M'+jM''</m:t>
        </m:r>
      </m:oMath>
      <w:r w:rsidR="008A6B79" w:rsidRPr="00117CE2">
        <w:rPr>
          <w:rFonts w:cs="Times New Roman"/>
          <w:szCs w:val="24"/>
        </w:rPr>
        <w:t xml:space="preserve">          </w:t>
      </w:r>
      <w:r w:rsidRPr="00117CE2">
        <w:rPr>
          <w:rFonts w:cs="Times New Roman"/>
          <w:szCs w:val="24"/>
        </w:rPr>
        <w:t xml:space="preserve"> </w:t>
      </w:r>
      <w:r w:rsidR="00A554EE" w:rsidRPr="00117CE2">
        <w:rPr>
          <w:rFonts w:cs="Times New Roman"/>
          <w:szCs w:val="24"/>
        </w:rPr>
        <w:t xml:space="preserve">  </w:t>
      </w:r>
      <w:r w:rsidRPr="00117CE2">
        <w:rPr>
          <w:rFonts w:cs="Times New Roman"/>
          <w:szCs w:val="24"/>
        </w:rPr>
        <w:t xml:space="preserve"> </w:t>
      </w:r>
      <w:r w:rsidR="00D62562" w:rsidRPr="00117CE2">
        <w:rPr>
          <w:rFonts w:cs="Times New Roman"/>
          <w:szCs w:val="24"/>
        </w:rPr>
        <w:t>------------------------(4)</w:t>
      </w:r>
    </w:p>
    <w:p w14:paraId="67ACAF07" w14:textId="311E88CE" w:rsidR="00160A93" w:rsidRPr="00117CE2" w:rsidRDefault="00160A93" w:rsidP="00117CE2">
      <w:pPr>
        <w:spacing w:after="0" w:line="360" w:lineRule="auto"/>
        <w:rPr>
          <w:rFonts w:cs="Times New Roman"/>
          <w:szCs w:val="24"/>
        </w:rPr>
      </w:pPr>
      <w:r w:rsidRPr="00117CE2">
        <w:rPr>
          <w:rFonts w:cs="Times New Roman"/>
          <w:szCs w:val="24"/>
        </w:rPr>
        <w:t>where M' and M" are the real and imaginary parts of the electric modulus</w:t>
      </w:r>
      <w:r w:rsidR="00E840DA" w:rsidRPr="00117CE2">
        <w:rPr>
          <w:rFonts w:cs="Times New Roman"/>
          <w:szCs w:val="24"/>
        </w:rPr>
        <w:t>.</w:t>
      </w:r>
    </w:p>
    <w:p w14:paraId="677FF766" w14:textId="77777777" w:rsidR="00160A93" w:rsidRPr="00E96745" w:rsidRDefault="00160A93" w:rsidP="00823173">
      <w:pPr>
        <w:shd w:val="clear" w:color="auto" w:fill="FFFFFF"/>
        <w:jc w:val="center"/>
        <w:rPr>
          <w:rFonts w:eastAsiaTheme="minorEastAsia" w:cs="Times New Roman"/>
          <w:bCs/>
          <w:noProof/>
          <w:sz w:val="20"/>
          <w:szCs w:val="20"/>
        </w:rPr>
      </w:pPr>
    </w:p>
    <w:p w14:paraId="60595D19" w14:textId="3826247C" w:rsidR="002E07A4" w:rsidRPr="00E96745" w:rsidRDefault="00EB4190" w:rsidP="0026125E">
      <w:pPr>
        <w:shd w:val="clear" w:color="auto" w:fill="FFFFFF"/>
        <w:spacing w:after="0"/>
        <w:jc w:val="center"/>
        <w:rPr>
          <w:rFonts w:eastAsiaTheme="minorEastAsia" w:cs="Times New Roman"/>
          <w:bCs/>
          <w:i/>
          <w:iCs/>
          <w:noProof/>
          <w:sz w:val="20"/>
          <w:szCs w:val="20"/>
        </w:rPr>
      </w:pPr>
      <w:r w:rsidRPr="00E96745">
        <w:rPr>
          <w:rFonts w:eastAsiaTheme="minorEastAsia" w:cs="Times New Roman"/>
          <w:bCs/>
          <w:i/>
          <w:iCs/>
          <w:noProof/>
          <w:sz w:val="20"/>
          <w:szCs w:val="20"/>
          <w:lang w:val="en-US"/>
        </w:rPr>
        <w:drawing>
          <wp:inline distT="0" distB="0" distL="0" distR="0" wp14:anchorId="5CC785F7" wp14:editId="41B5CC5E">
            <wp:extent cx="4588361" cy="2887345"/>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6277" cy="2898619"/>
                    </a:xfrm>
                    <a:prstGeom prst="rect">
                      <a:avLst/>
                    </a:prstGeom>
                    <a:noFill/>
                  </pic:spPr>
                </pic:pic>
              </a:graphicData>
            </a:graphic>
          </wp:inline>
        </w:drawing>
      </w:r>
    </w:p>
    <w:p w14:paraId="7FD1F8F8" w14:textId="4888FE46" w:rsidR="00AF340A" w:rsidRPr="00E96745" w:rsidRDefault="00AF340A" w:rsidP="00D94B75">
      <w:pPr>
        <w:pStyle w:val="Caption"/>
        <w:spacing w:before="0" w:beforeAutospacing="0" w:after="0" w:afterAutospacing="0" w:line="240" w:lineRule="auto"/>
        <w:jc w:val="center"/>
        <w:rPr>
          <w:rFonts w:cs="Times New Roman"/>
          <w:i w:val="0"/>
          <w:iCs w:val="0"/>
          <w:color w:val="auto"/>
          <w:szCs w:val="20"/>
        </w:rPr>
      </w:pPr>
      <w:bookmarkStart w:id="27" w:name="_Toc70399312"/>
      <w:r w:rsidRPr="00D60805">
        <w:rPr>
          <w:rFonts w:cs="Times New Roman"/>
          <w:i w:val="0"/>
          <w:iCs w:val="0"/>
          <w:color w:val="auto"/>
          <w:szCs w:val="20"/>
        </w:rPr>
        <w:t>Fig</w:t>
      </w:r>
      <w:r w:rsidR="00C01883" w:rsidRPr="00D60805">
        <w:rPr>
          <w:rFonts w:cs="Times New Roman"/>
          <w:i w:val="0"/>
          <w:iCs w:val="0"/>
          <w:color w:val="auto"/>
          <w:szCs w:val="20"/>
        </w:rPr>
        <w:t>.</w:t>
      </w:r>
      <w:r w:rsidRPr="00D60805">
        <w:rPr>
          <w:rFonts w:cs="Times New Roman"/>
          <w:i w:val="0"/>
          <w:iCs w:val="0"/>
          <w:color w:val="auto"/>
          <w:szCs w:val="20"/>
        </w:rPr>
        <w:t xml:space="preserve"> </w:t>
      </w:r>
      <w:r w:rsidR="00BE660F" w:rsidRPr="00D60805">
        <w:rPr>
          <w:rFonts w:cs="Times New Roman"/>
          <w:i w:val="0"/>
          <w:iCs w:val="0"/>
          <w:color w:val="auto"/>
          <w:szCs w:val="20"/>
        </w:rPr>
        <w:t>10</w:t>
      </w:r>
      <w:r w:rsidR="00D60805" w:rsidRPr="00D60805">
        <w:t xml:space="preserve"> </w:t>
      </w:r>
      <w:r w:rsidR="00D60805">
        <w:t>—</w:t>
      </w:r>
      <w:r w:rsidR="00C86900" w:rsidRPr="00E96745">
        <w:rPr>
          <w:rFonts w:cs="Times New Roman"/>
          <w:i w:val="0"/>
          <w:iCs w:val="0"/>
          <w:color w:val="auto"/>
          <w:szCs w:val="20"/>
        </w:rPr>
        <w:t xml:space="preserve"> </w:t>
      </w:r>
      <w:r w:rsidRPr="00E96745">
        <w:rPr>
          <w:rFonts w:cs="Times New Roman"/>
          <w:i w:val="0"/>
          <w:iCs w:val="0"/>
          <w:color w:val="auto"/>
          <w:szCs w:val="20"/>
        </w:rPr>
        <w:t xml:space="preserve">Temperature-dependent </w:t>
      </w:r>
      <w:r w:rsidR="00C86900" w:rsidRPr="00E96745">
        <w:rPr>
          <w:rFonts w:cs="Times New Roman"/>
          <w:i w:val="0"/>
          <w:iCs w:val="0"/>
          <w:color w:val="auto"/>
          <w:szCs w:val="20"/>
        </w:rPr>
        <w:t>Real</w:t>
      </w:r>
      <w:r w:rsidRPr="00E96745">
        <w:rPr>
          <w:rFonts w:cs="Times New Roman"/>
          <w:i w:val="0"/>
          <w:iCs w:val="0"/>
          <w:color w:val="auto"/>
          <w:szCs w:val="20"/>
        </w:rPr>
        <w:t xml:space="preserve"> part (</w:t>
      </w:r>
      <w:r w:rsidR="00C86900" w:rsidRPr="00E96745">
        <w:rPr>
          <w:rFonts w:cs="Times New Roman"/>
          <w:i w:val="0"/>
          <w:iCs w:val="0"/>
          <w:color w:val="auto"/>
          <w:szCs w:val="20"/>
        </w:rPr>
        <w:t>M'</w:t>
      </w:r>
      <w:r w:rsidRPr="00E96745">
        <w:rPr>
          <w:rFonts w:cs="Times New Roman"/>
          <w:i w:val="0"/>
          <w:iCs w:val="0"/>
          <w:color w:val="auto"/>
          <w:szCs w:val="20"/>
        </w:rPr>
        <w:t xml:space="preserve">) of electric modulus as a function of frequency for </w:t>
      </w:r>
      <w:proofErr w:type="spellStart"/>
      <w:r w:rsidRPr="00E96745">
        <w:rPr>
          <w:rFonts w:cs="Times New Roman"/>
          <w:i w:val="0"/>
          <w:iCs w:val="0"/>
          <w:color w:val="auto"/>
          <w:szCs w:val="20"/>
        </w:rPr>
        <w:t>PPy</w:t>
      </w:r>
      <w:proofErr w:type="spellEnd"/>
      <w:r w:rsidRPr="00E96745">
        <w:rPr>
          <w:rFonts w:cs="Times New Roman"/>
          <w:i w:val="0"/>
          <w:iCs w:val="0"/>
          <w:color w:val="auto"/>
          <w:szCs w:val="20"/>
        </w:rPr>
        <w:t xml:space="preserve"> and </w:t>
      </w:r>
      <w:proofErr w:type="spellStart"/>
      <w:r w:rsidRPr="00E96745">
        <w:rPr>
          <w:rFonts w:cs="Times New Roman"/>
          <w:i w:val="0"/>
          <w:iCs w:val="0"/>
          <w:color w:val="auto"/>
          <w:szCs w:val="20"/>
        </w:rPr>
        <w:t>PPy</w:t>
      </w:r>
      <w:proofErr w:type="spellEnd"/>
      <w:r w:rsidRPr="00E96745">
        <w:rPr>
          <w:rFonts w:cs="Times New Roman"/>
          <w:i w:val="0"/>
          <w:iCs w:val="0"/>
          <w:color w:val="auto"/>
          <w:szCs w:val="20"/>
        </w:rPr>
        <w:t>/PCM composites</w:t>
      </w:r>
      <w:bookmarkEnd w:id="27"/>
    </w:p>
    <w:p w14:paraId="79DA8846" w14:textId="77777777" w:rsidR="00D94B75" w:rsidRPr="00E96745" w:rsidRDefault="00D94B75" w:rsidP="00D94B75">
      <w:pPr>
        <w:autoSpaceDE w:val="0"/>
        <w:autoSpaceDN w:val="0"/>
        <w:adjustRightInd w:val="0"/>
        <w:spacing w:after="0" w:line="240" w:lineRule="auto"/>
        <w:ind w:firstLine="720"/>
        <w:rPr>
          <w:rFonts w:cs="Times New Roman"/>
          <w:sz w:val="20"/>
          <w:szCs w:val="20"/>
        </w:rPr>
      </w:pPr>
    </w:p>
    <w:p w14:paraId="13ED0622" w14:textId="77777777" w:rsidR="00E96745" w:rsidRPr="00117CE2" w:rsidRDefault="00F11DC0" w:rsidP="00117CE2">
      <w:pPr>
        <w:autoSpaceDE w:val="0"/>
        <w:autoSpaceDN w:val="0"/>
        <w:adjustRightInd w:val="0"/>
        <w:spacing w:after="0" w:line="360" w:lineRule="auto"/>
        <w:ind w:firstLine="720"/>
        <w:jc w:val="both"/>
        <w:rPr>
          <w:rFonts w:cs="Times New Roman"/>
          <w:szCs w:val="24"/>
        </w:rPr>
      </w:pPr>
      <w:r w:rsidRPr="00117CE2">
        <w:rPr>
          <w:rFonts w:cs="Times New Roman"/>
          <w:szCs w:val="24"/>
        </w:rPr>
        <w:t>The complex electric modulus studies</w:t>
      </w:r>
      <w:r w:rsidR="00822DE8" w:rsidRPr="00117CE2">
        <w:rPr>
          <w:rFonts w:cs="Times New Roman"/>
          <w:szCs w:val="24"/>
        </w:rPr>
        <w:t xml:space="preserve"> cl</w:t>
      </w:r>
      <w:r w:rsidR="00E840DA" w:rsidRPr="00117CE2">
        <w:rPr>
          <w:rFonts w:cs="Times New Roman"/>
          <w:szCs w:val="24"/>
        </w:rPr>
        <w:t>early explains</w:t>
      </w:r>
      <w:r w:rsidR="00757991" w:rsidRPr="00117CE2">
        <w:rPr>
          <w:rFonts w:cs="Times New Roman"/>
          <w:szCs w:val="24"/>
        </w:rPr>
        <w:t xml:space="preserve"> whether</w:t>
      </w:r>
      <w:r w:rsidR="00822DE8" w:rsidRPr="00117CE2">
        <w:rPr>
          <w:rFonts w:cs="Times New Roman"/>
          <w:szCs w:val="24"/>
        </w:rPr>
        <w:t xml:space="preserve"> </w:t>
      </w:r>
      <w:r w:rsidR="00757991" w:rsidRPr="00117CE2">
        <w:rPr>
          <w:rFonts w:cs="Times New Roman"/>
          <w:szCs w:val="24"/>
        </w:rPr>
        <w:t>the</w:t>
      </w:r>
      <w:r w:rsidR="00CE09E4" w:rsidRPr="00117CE2">
        <w:rPr>
          <w:rFonts w:cs="Times New Roman"/>
          <w:szCs w:val="24"/>
        </w:rPr>
        <w:t xml:space="preserve"> electrode</w:t>
      </w:r>
      <w:r w:rsidR="00757991" w:rsidRPr="00117CE2">
        <w:rPr>
          <w:rFonts w:cs="Times New Roman"/>
          <w:szCs w:val="24"/>
        </w:rPr>
        <w:t xml:space="preserve"> or the</w:t>
      </w:r>
      <w:r w:rsidR="00CE09E4" w:rsidRPr="00117CE2">
        <w:rPr>
          <w:rFonts w:cs="Times New Roman"/>
          <w:szCs w:val="24"/>
        </w:rPr>
        <w:t xml:space="preserve"> defects</w:t>
      </w:r>
      <w:r w:rsidR="001355FC" w:rsidRPr="00117CE2">
        <w:rPr>
          <w:rFonts w:cs="Times New Roman"/>
          <w:szCs w:val="24"/>
        </w:rPr>
        <w:t xml:space="preserve"> </w:t>
      </w:r>
      <w:r w:rsidR="00822DE8" w:rsidRPr="00117CE2">
        <w:rPr>
          <w:rFonts w:cs="Times New Roman"/>
          <w:szCs w:val="24"/>
        </w:rPr>
        <w:t>contribut</w:t>
      </w:r>
      <w:r w:rsidR="00CE09E4" w:rsidRPr="00117CE2">
        <w:rPr>
          <w:rFonts w:cs="Times New Roman"/>
          <w:szCs w:val="24"/>
        </w:rPr>
        <w:t>es</w:t>
      </w:r>
      <w:r w:rsidR="00757991" w:rsidRPr="00117CE2">
        <w:rPr>
          <w:rFonts w:cs="Times New Roman"/>
          <w:szCs w:val="24"/>
        </w:rPr>
        <w:t xml:space="preserve"> </w:t>
      </w:r>
      <w:r w:rsidR="00822DE8" w:rsidRPr="00117CE2">
        <w:rPr>
          <w:rFonts w:cs="Times New Roman"/>
          <w:szCs w:val="24"/>
        </w:rPr>
        <w:t xml:space="preserve">for </w:t>
      </w:r>
      <w:r w:rsidR="00CE09E4" w:rsidRPr="00117CE2">
        <w:rPr>
          <w:rFonts w:cs="Times New Roman"/>
          <w:szCs w:val="24"/>
        </w:rPr>
        <w:t>conductivity and dielectric</w:t>
      </w:r>
      <w:r w:rsidR="00822DE8" w:rsidRPr="00117CE2">
        <w:rPr>
          <w:rFonts w:cs="Times New Roman"/>
          <w:szCs w:val="24"/>
        </w:rPr>
        <w:t xml:space="preserve"> properties</w:t>
      </w:r>
      <w:r w:rsidR="00757991" w:rsidRPr="00117CE2">
        <w:rPr>
          <w:rFonts w:cs="Times New Roman"/>
          <w:szCs w:val="24"/>
        </w:rPr>
        <w:t xml:space="preserve"> </w:t>
      </w:r>
      <w:r w:rsidRPr="00117CE2">
        <w:rPr>
          <w:rFonts w:cs="Times New Roman"/>
          <w:szCs w:val="24"/>
        </w:rPr>
        <w:t>of the</w:t>
      </w:r>
      <w:r w:rsidR="00757991" w:rsidRPr="00117CE2">
        <w:rPr>
          <w:rFonts w:cs="Times New Roman"/>
          <w:szCs w:val="24"/>
        </w:rPr>
        <w:t xml:space="preserve"> nano</w:t>
      </w:r>
      <w:r w:rsidRPr="00117CE2">
        <w:rPr>
          <w:rFonts w:cs="Times New Roman"/>
          <w:szCs w:val="24"/>
        </w:rPr>
        <w:t xml:space="preserve">composites. </w:t>
      </w:r>
      <w:r w:rsidR="00802F5C" w:rsidRPr="00117CE2">
        <w:rPr>
          <w:rFonts w:cs="Times New Roman"/>
          <w:szCs w:val="24"/>
        </w:rPr>
        <w:t xml:space="preserve">It represents the relaxation of the electric field in the compound. </w:t>
      </w:r>
      <w:r w:rsidR="0015794C" w:rsidRPr="00117CE2">
        <w:rPr>
          <w:rFonts w:cs="Times New Roman"/>
          <w:szCs w:val="24"/>
        </w:rPr>
        <w:t>Real e</w:t>
      </w:r>
      <w:r w:rsidRPr="00117CE2">
        <w:rPr>
          <w:rFonts w:cs="Times New Roman"/>
          <w:szCs w:val="24"/>
        </w:rPr>
        <w:t>lectric modulus Mʹ is</w:t>
      </w:r>
      <w:r w:rsidR="00CE09E4" w:rsidRPr="00117CE2">
        <w:rPr>
          <w:rFonts w:cs="Times New Roman"/>
          <w:szCs w:val="24"/>
        </w:rPr>
        <w:t xml:space="preserve"> given</w:t>
      </w:r>
      <w:r w:rsidRPr="00117CE2">
        <w:rPr>
          <w:rFonts w:cs="Times New Roman"/>
          <w:szCs w:val="24"/>
        </w:rPr>
        <w:t xml:space="preserve"> by </w:t>
      </w:r>
      <w:r w:rsidR="00E96745" w:rsidRPr="00117CE2">
        <w:rPr>
          <w:rFonts w:cs="Times New Roman"/>
          <w:szCs w:val="24"/>
        </w:rPr>
        <w:t xml:space="preserve"> </w:t>
      </w:r>
    </w:p>
    <w:p w14:paraId="2FDD2B17" w14:textId="7188C17A" w:rsidR="00DE568C" w:rsidRPr="00117CE2" w:rsidRDefault="00B42DC6" w:rsidP="00117CE2">
      <w:pPr>
        <w:autoSpaceDE w:val="0"/>
        <w:autoSpaceDN w:val="0"/>
        <w:adjustRightInd w:val="0"/>
        <w:spacing w:after="0" w:line="360" w:lineRule="auto"/>
        <w:jc w:val="both"/>
        <w:rPr>
          <w:rFonts w:cs="Times New Roman"/>
          <w:szCs w:val="24"/>
        </w:rPr>
      </w:pPr>
      <w:r w:rsidRPr="00117CE2">
        <w:rPr>
          <w:rFonts w:eastAsiaTheme="minorEastAsia" w:cs="Times New Roman"/>
          <w:iCs/>
          <w:szCs w:val="24"/>
        </w:rPr>
        <w:t xml:space="preserve">                                                      </w:t>
      </w:r>
      <w:r w:rsidR="00CD0F63">
        <w:rPr>
          <w:rFonts w:eastAsiaTheme="minorEastAsia" w:cs="Times New Roman"/>
          <w:iCs/>
          <w:szCs w:val="24"/>
        </w:rPr>
        <w:t xml:space="preserve">     </w:t>
      </w:r>
      <w:r w:rsidRPr="00117CE2">
        <w:rPr>
          <w:rFonts w:eastAsiaTheme="minorEastAsia" w:cs="Times New Roman"/>
          <w:iCs/>
          <w:szCs w:val="24"/>
        </w:rPr>
        <w:t xml:space="preserve">    </w:t>
      </w:r>
      <w:r w:rsidR="00D62562" w:rsidRPr="00117CE2">
        <w:rPr>
          <w:rFonts w:eastAsiaTheme="minorEastAsia" w:cs="Times New Roman"/>
          <w:iCs/>
          <w:szCs w:val="24"/>
        </w:rPr>
        <w:t xml:space="preserve">  </w:t>
      </w:r>
      <m:oMath>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m:t>
            </m:r>
          </m:sup>
        </m:sSup>
        <m:r>
          <m:rPr>
            <m:sty m:val="p"/>
          </m:rPr>
          <w:rPr>
            <w:rFonts w:ascii="Cambria Math" w:hAnsi="Cambria Math" w:cs="Times New Roman"/>
            <w:szCs w:val="24"/>
          </w:rPr>
          <m:t>=</m:t>
        </m:r>
        <m:f>
          <m:fPr>
            <m:ctrlPr>
              <w:rPr>
                <w:rFonts w:ascii="Cambria Math" w:hAnsi="Cambria Math" w:cs="Times New Roman"/>
                <w:szCs w:val="24"/>
                <w:lang w:val="en-US"/>
              </w:rPr>
            </m:ctrlPr>
          </m:fPr>
          <m:num>
            <m:r>
              <m:rPr>
                <m:sty m:val="p"/>
              </m:rPr>
              <w:rPr>
                <w:rFonts w:ascii="Cambria Math" w:hAnsi="Cambria Math" w:cs="Times New Roman"/>
                <w:szCs w:val="24"/>
              </w:rPr>
              <m:t>ε</m:t>
            </m:r>
            <m:r>
              <m:rPr>
                <m:sty m:val="p"/>
              </m:rPr>
              <w:rPr>
                <w:rFonts w:ascii="Cambria Math" w:hAnsi="Cambria Math" w:cs="Times New Roman"/>
                <w:szCs w:val="24"/>
                <w:lang w:bidi="he-IL"/>
              </w:rPr>
              <m:t>'</m:t>
            </m:r>
          </m:num>
          <m:den>
            <m:sSup>
              <m:sSupPr>
                <m:ctrlPr>
                  <w:rPr>
                    <w:rFonts w:ascii="Cambria Math" w:hAnsi="Cambria Math" w:cs="Times New Roman"/>
                    <w:i/>
                    <w:szCs w:val="24"/>
                    <w:lang w:val="en-US"/>
                  </w:rPr>
                </m:ctrlPr>
              </m:sSupPr>
              <m:e>
                <m:r>
                  <m:rPr>
                    <m:sty m:val="p"/>
                  </m:rPr>
                  <w:rPr>
                    <w:rFonts w:ascii="Cambria Math" w:hAnsi="Cambria Math" w:cs="Times New Roman"/>
                    <w:szCs w:val="24"/>
                  </w:rPr>
                  <m:t>ε</m:t>
                </m:r>
                <m:r>
                  <m:rPr>
                    <m:sty m:val="p"/>
                  </m:rPr>
                  <w:rPr>
                    <w:rFonts w:ascii="Cambria Math" w:hAnsi="Cambria Math" w:cs="Times New Roman"/>
                    <w:szCs w:val="24"/>
                    <w:lang w:bidi="he-IL"/>
                  </w:rPr>
                  <m:t>'</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lang w:val="en-US"/>
                  </w:rPr>
                </m:ctrlPr>
              </m:sSupPr>
              <m:e>
                <m:r>
                  <m:rPr>
                    <m:sty m:val="p"/>
                  </m:rPr>
                  <w:rPr>
                    <w:rFonts w:ascii="Cambria Math" w:hAnsi="Cambria Math" w:cs="Times New Roman"/>
                    <w:szCs w:val="24"/>
                  </w:rPr>
                  <m:t>ε</m:t>
                </m:r>
                <m:r>
                  <m:rPr>
                    <m:sty m:val="p"/>
                  </m:rPr>
                  <w:rPr>
                    <w:rFonts w:ascii="Cambria Math" w:hAnsi="Cambria Math" w:cs="Times New Roman"/>
                    <w:szCs w:val="24"/>
                    <w:lang w:bidi="he-IL"/>
                  </w:rPr>
                  <m:t>"</m:t>
                </m:r>
              </m:e>
              <m:sup>
                <m:r>
                  <w:rPr>
                    <w:rFonts w:ascii="Cambria Math" w:hAnsi="Cambria Math" w:cs="Times New Roman"/>
                    <w:szCs w:val="24"/>
                  </w:rPr>
                  <m:t>2</m:t>
                </m:r>
              </m:sup>
            </m:sSup>
          </m:den>
        </m:f>
      </m:oMath>
      <w:r w:rsidR="00D62562" w:rsidRPr="00117CE2">
        <w:rPr>
          <w:rFonts w:eastAsiaTheme="minorEastAsia" w:cs="Times New Roman"/>
          <w:iCs/>
          <w:szCs w:val="24"/>
        </w:rPr>
        <w:t xml:space="preserve">   </w:t>
      </w:r>
      <w:r w:rsidR="00EF3F5E" w:rsidRPr="00117CE2">
        <w:rPr>
          <w:rFonts w:eastAsiaTheme="minorEastAsia" w:cs="Times New Roman"/>
          <w:iCs/>
          <w:szCs w:val="24"/>
        </w:rPr>
        <w:t xml:space="preserve">        </w:t>
      </w:r>
      <w:r w:rsidR="00D07FF4" w:rsidRPr="00117CE2">
        <w:rPr>
          <w:rFonts w:eastAsiaTheme="minorEastAsia" w:cs="Times New Roman"/>
          <w:iCs/>
          <w:szCs w:val="24"/>
        </w:rPr>
        <w:t xml:space="preserve">      </w:t>
      </w:r>
      <w:r w:rsidR="00117CE2">
        <w:rPr>
          <w:rFonts w:eastAsiaTheme="minorEastAsia" w:cs="Times New Roman"/>
          <w:iCs/>
          <w:szCs w:val="24"/>
        </w:rPr>
        <w:t xml:space="preserve"> </w:t>
      </w:r>
      <w:r w:rsidR="00D07FF4" w:rsidRPr="00117CE2">
        <w:rPr>
          <w:rFonts w:eastAsiaTheme="minorEastAsia" w:cs="Times New Roman"/>
          <w:iCs/>
          <w:szCs w:val="24"/>
        </w:rPr>
        <w:t xml:space="preserve">   </w:t>
      </w:r>
      <w:r w:rsidR="00D62562" w:rsidRPr="00117CE2">
        <w:rPr>
          <w:rFonts w:cs="Times New Roman"/>
          <w:szCs w:val="24"/>
        </w:rPr>
        <w:t>---------------------(5)</w:t>
      </w:r>
      <w:r w:rsidR="00DE568C" w:rsidRPr="00117CE2">
        <w:rPr>
          <w:rFonts w:eastAsiaTheme="minorEastAsia" w:cs="Times New Roman"/>
          <w:iCs/>
          <w:szCs w:val="24"/>
        </w:rPr>
        <w:t xml:space="preserve">                                  </w:t>
      </w:r>
      <w:r w:rsidR="00E66FA5" w:rsidRPr="00117CE2">
        <w:rPr>
          <w:rFonts w:eastAsiaTheme="minorEastAsia" w:cs="Times New Roman"/>
          <w:iCs/>
          <w:szCs w:val="24"/>
        </w:rPr>
        <w:t xml:space="preserve">                                     </w:t>
      </w:r>
    </w:p>
    <w:p w14:paraId="67C6EF9D" w14:textId="77777777" w:rsidR="004B756C" w:rsidRPr="00117CE2" w:rsidRDefault="004B756C" w:rsidP="00117CE2">
      <w:pPr>
        <w:shd w:val="clear" w:color="auto" w:fill="FFFFFF"/>
        <w:spacing w:after="0" w:line="360" w:lineRule="auto"/>
        <w:jc w:val="both"/>
        <w:rPr>
          <w:rFonts w:cs="Times New Roman"/>
          <w:szCs w:val="24"/>
        </w:rPr>
      </w:pPr>
    </w:p>
    <w:p w14:paraId="6A0BDF90" w14:textId="55E35B83" w:rsidR="00F11DC0" w:rsidRPr="00117CE2" w:rsidRDefault="00DE568C" w:rsidP="00117CE2">
      <w:pPr>
        <w:shd w:val="clear" w:color="auto" w:fill="FFFFFF"/>
        <w:spacing w:after="0" w:line="360" w:lineRule="auto"/>
        <w:jc w:val="both"/>
        <w:rPr>
          <w:rFonts w:cs="Times New Roman"/>
          <w:szCs w:val="24"/>
        </w:rPr>
      </w:pPr>
      <w:r w:rsidRPr="00117CE2">
        <w:rPr>
          <w:rFonts w:cs="Times New Roman"/>
          <w:szCs w:val="24"/>
        </w:rPr>
        <w:t>Where ε′ and ε″ are real and imaginary parts of dielectric constant given by</w:t>
      </w:r>
      <w:r w:rsidR="00CA0AD1" w:rsidRPr="00117CE2">
        <w:rPr>
          <w:rFonts w:cs="Times New Roman"/>
          <w:szCs w:val="24"/>
        </w:rPr>
        <w:t>,</w:t>
      </w:r>
      <w:r w:rsidR="00F11DC0" w:rsidRPr="00117CE2">
        <w:rPr>
          <w:rFonts w:cs="Times New Roman"/>
          <w:szCs w:val="24"/>
        </w:rPr>
        <w:t xml:space="preserve"> ε″ = ε′ </w:t>
      </w:r>
      <w:r w:rsidRPr="00117CE2">
        <w:rPr>
          <w:rFonts w:cs="Times New Roman"/>
          <w:szCs w:val="24"/>
        </w:rPr>
        <w:t xml:space="preserve">tan </w:t>
      </w:r>
      <w:proofErr w:type="gramStart"/>
      <w:r w:rsidRPr="00117CE2">
        <w:rPr>
          <w:rFonts w:cs="Times New Roman"/>
          <w:szCs w:val="24"/>
        </w:rPr>
        <w:t>δ</w:t>
      </w:r>
      <w:r w:rsidR="00F11DC0" w:rsidRPr="00117CE2">
        <w:rPr>
          <w:rFonts w:cs="Times New Roman"/>
          <w:szCs w:val="24"/>
        </w:rPr>
        <w:t xml:space="preserve"> .</w:t>
      </w:r>
      <w:proofErr w:type="gramEnd"/>
      <w:r w:rsidR="00F11DC0" w:rsidRPr="00117CE2">
        <w:rPr>
          <w:rFonts w:cs="Times New Roman"/>
          <w:szCs w:val="24"/>
        </w:rPr>
        <w:t xml:space="preserve"> </w:t>
      </w:r>
    </w:p>
    <w:p w14:paraId="259E6C5B" w14:textId="46B5970D" w:rsidR="00531B5E" w:rsidRPr="00117CE2" w:rsidRDefault="00F11DC0" w:rsidP="00117CE2">
      <w:pPr>
        <w:pStyle w:val="Els-reference"/>
        <w:tabs>
          <w:tab w:val="clear" w:pos="312"/>
          <w:tab w:val="left" w:pos="142"/>
          <w:tab w:val="left" w:pos="993"/>
        </w:tabs>
        <w:spacing w:after="0" w:line="360" w:lineRule="auto"/>
        <w:ind w:left="0" w:firstLine="0"/>
        <w:jc w:val="both"/>
        <w:rPr>
          <w:rFonts w:eastAsia="STIX-Regular"/>
          <w:color w:val="000000"/>
          <w:sz w:val="24"/>
          <w:szCs w:val="24"/>
        </w:rPr>
      </w:pPr>
      <w:r w:rsidRPr="00117CE2">
        <w:rPr>
          <w:sz w:val="24"/>
          <w:szCs w:val="24"/>
        </w:rPr>
        <w:t>Fig</w:t>
      </w:r>
      <w:r w:rsidR="004720C0" w:rsidRPr="00117CE2">
        <w:rPr>
          <w:sz w:val="24"/>
          <w:szCs w:val="24"/>
        </w:rPr>
        <w:t>.</w:t>
      </w:r>
      <w:r w:rsidRPr="00117CE2">
        <w:rPr>
          <w:sz w:val="24"/>
          <w:szCs w:val="24"/>
        </w:rPr>
        <w:t> </w:t>
      </w:r>
      <w:r w:rsidR="0020788F" w:rsidRPr="00117CE2">
        <w:rPr>
          <w:sz w:val="24"/>
          <w:szCs w:val="24"/>
        </w:rPr>
        <w:t>9</w:t>
      </w:r>
      <w:r w:rsidRPr="00117CE2">
        <w:rPr>
          <w:sz w:val="24"/>
          <w:szCs w:val="24"/>
        </w:rPr>
        <w:t xml:space="preserve"> shows </w:t>
      </w:r>
      <w:r w:rsidR="0020788F" w:rsidRPr="00117CE2">
        <w:rPr>
          <w:sz w:val="24"/>
          <w:szCs w:val="24"/>
        </w:rPr>
        <w:t xml:space="preserve">real (M') and imaginary part (M") of electric modulus as a function of frequency for PPy and PPy/PCM composites </w:t>
      </w:r>
      <w:r w:rsidRPr="00117CE2">
        <w:rPr>
          <w:sz w:val="24"/>
          <w:szCs w:val="24"/>
        </w:rPr>
        <w:t xml:space="preserve">at </w:t>
      </w:r>
      <w:r w:rsidR="004720C0" w:rsidRPr="00117CE2">
        <w:rPr>
          <w:sz w:val="24"/>
          <w:szCs w:val="24"/>
        </w:rPr>
        <w:t>303K</w:t>
      </w:r>
      <w:r w:rsidRPr="00117CE2">
        <w:rPr>
          <w:sz w:val="24"/>
          <w:szCs w:val="24"/>
        </w:rPr>
        <w:t xml:space="preserve">. </w:t>
      </w:r>
      <w:r w:rsidR="004720C0" w:rsidRPr="00117CE2">
        <w:rPr>
          <w:sz w:val="24"/>
          <w:szCs w:val="24"/>
        </w:rPr>
        <w:t>I</w:t>
      </w:r>
      <w:r w:rsidRPr="00117CE2">
        <w:rPr>
          <w:sz w:val="24"/>
          <w:szCs w:val="24"/>
        </w:rPr>
        <w:t>nitially</w:t>
      </w:r>
      <w:r w:rsidR="004720C0" w:rsidRPr="00117CE2">
        <w:rPr>
          <w:sz w:val="24"/>
          <w:szCs w:val="24"/>
        </w:rPr>
        <w:t xml:space="preserve"> at</w:t>
      </w:r>
      <w:r w:rsidRPr="00117CE2">
        <w:rPr>
          <w:sz w:val="24"/>
          <w:szCs w:val="24"/>
        </w:rPr>
        <w:t xml:space="preserve"> </w:t>
      </w:r>
      <w:r w:rsidR="004720C0" w:rsidRPr="00117CE2">
        <w:rPr>
          <w:sz w:val="24"/>
          <w:szCs w:val="24"/>
        </w:rPr>
        <w:t xml:space="preserve">low-frequencies Mʹ shows </w:t>
      </w:r>
      <w:r w:rsidRPr="00117CE2">
        <w:rPr>
          <w:sz w:val="24"/>
          <w:szCs w:val="24"/>
        </w:rPr>
        <w:t>very low value</w:t>
      </w:r>
      <w:r w:rsidR="004720C0" w:rsidRPr="00117CE2">
        <w:rPr>
          <w:sz w:val="24"/>
          <w:szCs w:val="24"/>
        </w:rPr>
        <w:t>s</w:t>
      </w:r>
      <w:r w:rsidRPr="00117CE2">
        <w:rPr>
          <w:sz w:val="24"/>
          <w:szCs w:val="24"/>
        </w:rPr>
        <w:t>, then</w:t>
      </w:r>
      <w:r w:rsidR="004720C0" w:rsidRPr="00117CE2">
        <w:rPr>
          <w:sz w:val="24"/>
          <w:szCs w:val="24"/>
        </w:rPr>
        <w:t xml:space="preserve"> it </w:t>
      </w:r>
      <w:r w:rsidRPr="00117CE2">
        <w:rPr>
          <w:sz w:val="24"/>
          <w:szCs w:val="24"/>
        </w:rPr>
        <w:t>increases with frequency</w:t>
      </w:r>
      <w:r w:rsidR="004720C0" w:rsidRPr="00117CE2">
        <w:rPr>
          <w:sz w:val="24"/>
          <w:szCs w:val="24"/>
        </w:rPr>
        <w:t xml:space="preserve"> upto 1 MHz</w:t>
      </w:r>
      <w:r w:rsidRPr="00117CE2">
        <w:rPr>
          <w:sz w:val="24"/>
          <w:szCs w:val="24"/>
        </w:rPr>
        <w:t xml:space="preserve"> </w:t>
      </w:r>
      <w:r w:rsidR="004720C0" w:rsidRPr="00117CE2">
        <w:rPr>
          <w:sz w:val="24"/>
          <w:szCs w:val="24"/>
        </w:rPr>
        <w:t xml:space="preserve">to </w:t>
      </w:r>
      <w:r w:rsidRPr="00117CE2">
        <w:rPr>
          <w:sz w:val="24"/>
          <w:szCs w:val="24"/>
        </w:rPr>
        <w:t xml:space="preserve">a maximum value, and then saturates beyond </w:t>
      </w:r>
      <w:r w:rsidR="004720C0" w:rsidRPr="00117CE2">
        <w:rPr>
          <w:sz w:val="24"/>
          <w:szCs w:val="24"/>
        </w:rPr>
        <w:t>1</w:t>
      </w:r>
      <w:r w:rsidRPr="00117CE2">
        <w:rPr>
          <w:sz w:val="24"/>
          <w:szCs w:val="24"/>
        </w:rPr>
        <w:t> MHz. Th</w:t>
      </w:r>
      <w:r w:rsidR="004720C0" w:rsidRPr="00117CE2">
        <w:rPr>
          <w:sz w:val="24"/>
          <w:szCs w:val="24"/>
        </w:rPr>
        <w:t xml:space="preserve">is is </w:t>
      </w:r>
      <w:r w:rsidR="00B6060B" w:rsidRPr="00117CE2">
        <w:rPr>
          <w:sz w:val="24"/>
          <w:szCs w:val="24"/>
        </w:rPr>
        <w:t>attributed</w:t>
      </w:r>
      <w:r w:rsidR="004720C0" w:rsidRPr="00117CE2">
        <w:rPr>
          <w:sz w:val="24"/>
          <w:szCs w:val="24"/>
        </w:rPr>
        <w:t xml:space="preserve"> to </w:t>
      </w:r>
      <w:r w:rsidRPr="00117CE2">
        <w:rPr>
          <w:sz w:val="24"/>
          <w:szCs w:val="24"/>
        </w:rPr>
        <w:t>the</w:t>
      </w:r>
      <w:r w:rsidR="009075CB" w:rsidRPr="00117CE2">
        <w:rPr>
          <w:sz w:val="24"/>
          <w:szCs w:val="24"/>
        </w:rPr>
        <w:t xml:space="preserve"> long range mobility charge carriers and </w:t>
      </w:r>
      <w:r w:rsidRPr="00117CE2">
        <w:rPr>
          <w:sz w:val="24"/>
          <w:szCs w:val="24"/>
        </w:rPr>
        <w:t xml:space="preserve"> electrode </w:t>
      </w:r>
      <w:r w:rsidR="009075CB" w:rsidRPr="00117CE2">
        <w:rPr>
          <w:sz w:val="24"/>
          <w:szCs w:val="24"/>
        </w:rPr>
        <w:t>polarisation</w:t>
      </w:r>
      <w:r w:rsidR="00531B5E" w:rsidRPr="00117CE2">
        <w:rPr>
          <w:sz w:val="24"/>
          <w:szCs w:val="24"/>
        </w:rPr>
        <w:t xml:space="preserve"> </w:t>
      </w:r>
      <w:r w:rsidRPr="00117CE2">
        <w:rPr>
          <w:sz w:val="24"/>
          <w:szCs w:val="24"/>
        </w:rPr>
        <w:t>ef</w:t>
      </w:r>
      <w:r w:rsidR="004720C0" w:rsidRPr="00117CE2">
        <w:rPr>
          <w:sz w:val="24"/>
          <w:szCs w:val="24"/>
        </w:rPr>
        <w:t>f</w:t>
      </w:r>
      <w:r w:rsidRPr="00117CE2">
        <w:rPr>
          <w:sz w:val="24"/>
          <w:szCs w:val="24"/>
        </w:rPr>
        <w:t>e</w:t>
      </w:r>
      <w:r w:rsidR="00F41B15" w:rsidRPr="00117CE2">
        <w:rPr>
          <w:sz w:val="24"/>
          <w:szCs w:val="24"/>
        </w:rPr>
        <w:t>c</w:t>
      </w:r>
      <w:r w:rsidRPr="00117CE2">
        <w:rPr>
          <w:sz w:val="24"/>
          <w:szCs w:val="24"/>
        </w:rPr>
        <w:t>t</w:t>
      </w:r>
      <w:r w:rsidR="00531B5E" w:rsidRPr="00117CE2">
        <w:rPr>
          <w:sz w:val="24"/>
          <w:szCs w:val="24"/>
        </w:rPr>
        <w:t xml:space="preserve"> (</w:t>
      </w:r>
      <w:r w:rsidR="00E66FA5" w:rsidRPr="00117CE2">
        <w:rPr>
          <w:sz w:val="24"/>
          <w:szCs w:val="24"/>
        </w:rPr>
        <w:t>3</w:t>
      </w:r>
      <w:r w:rsidR="00531B5E" w:rsidRPr="00117CE2">
        <w:rPr>
          <w:sz w:val="24"/>
          <w:szCs w:val="24"/>
        </w:rPr>
        <w:t>1,</w:t>
      </w:r>
      <w:r w:rsidR="0020788F" w:rsidRPr="00117CE2">
        <w:rPr>
          <w:sz w:val="24"/>
          <w:szCs w:val="24"/>
        </w:rPr>
        <w:t xml:space="preserve"> </w:t>
      </w:r>
      <w:r w:rsidR="00E66FA5" w:rsidRPr="00117CE2">
        <w:rPr>
          <w:sz w:val="24"/>
          <w:szCs w:val="24"/>
        </w:rPr>
        <w:t>3</w:t>
      </w:r>
      <w:r w:rsidR="00531B5E" w:rsidRPr="00117CE2">
        <w:rPr>
          <w:sz w:val="24"/>
          <w:szCs w:val="24"/>
        </w:rPr>
        <w:t>2)</w:t>
      </w:r>
      <w:r w:rsidRPr="00117CE2">
        <w:rPr>
          <w:sz w:val="24"/>
          <w:szCs w:val="24"/>
        </w:rPr>
        <w:t xml:space="preserve"> </w:t>
      </w:r>
      <w:r w:rsidR="004720C0" w:rsidRPr="00117CE2">
        <w:rPr>
          <w:sz w:val="24"/>
          <w:szCs w:val="24"/>
        </w:rPr>
        <w:t xml:space="preserve">which </w:t>
      </w:r>
      <w:r w:rsidRPr="00117CE2">
        <w:rPr>
          <w:sz w:val="24"/>
          <w:szCs w:val="24"/>
        </w:rPr>
        <w:t>decrease</w:t>
      </w:r>
      <w:r w:rsidR="004720C0" w:rsidRPr="00117CE2">
        <w:rPr>
          <w:sz w:val="24"/>
          <w:szCs w:val="24"/>
        </w:rPr>
        <w:t>s</w:t>
      </w:r>
      <w:r w:rsidRPr="00117CE2">
        <w:rPr>
          <w:sz w:val="24"/>
          <w:szCs w:val="24"/>
        </w:rPr>
        <w:t xml:space="preserve"> at high frequency. The </w:t>
      </w:r>
      <w:r w:rsidR="004720C0" w:rsidRPr="00117CE2">
        <w:rPr>
          <w:sz w:val="24"/>
          <w:szCs w:val="24"/>
        </w:rPr>
        <w:t>electric</w:t>
      </w:r>
      <w:r w:rsidRPr="00117CE2">
        <w:rPr>
          <w:sz w:val="24"/>
          <w:szCs w:val="24"/>
        </w:rPr>
        <w:t xml:space="preserve"> modulus </w:t>
      </w:r>
      <w:r w:rsidR="004720C0" w:rsidRPr="00117CE2">
        <w:rPr>
          <w:sz w:val="24"/>
          <w:szCs w:val="24"/>
        </w:rPr>
        <w:t>increase</w:t>
      </w:r>
      <w:r w:rsidR="00AE56B5" w:rsidRPr="00117CE2">
        <w:rPr>
          <w:sz w:val="24"/>
          <w:szCs w:val="24"/>
        </w:rPr>
        <w:t>d</w:t>
      </w:r>
      <w:r w:rsidRPr="00117CE2">
        <w:rPr>
          <w:sz w:val="24"/>
          <w:szCs w:val="24"/>
        </w:rPr>
        <w:t xml:space="preserve"> </w:t>
      </w:r>
      <w:r w:rsidR="00B6060B" w:rsidRPr="00117CE2">
        <w:rPr>
          <w:sz w:val="24"/>
          <w:szCs w:val="24"/>
        </w:rPr>
        <w:t>beyond 10</w:t>
      </w:r>
      <w:r w:rsidR="00B6060B" w:rsidRPr="00117CE2">
        <w:rPr>
          <w:b/>
          <w:bCs/>
          <w:sz w:val="24"/>
          <w:szCs w:val="24"/>
          <w:vertAlign w:val="superscript"/>
        </w:rPr>
        <w:t>5</w:t>
      </w:r>
      <w:r w:rsidR="004720C0" w:rsidRPr="00117CE2">
        <w:rPr>
          <w:sz w:val="24"/>
          <w:szCs w:val="24"/>
        </w:rPr>
        <w:t xml:space="preserve"> </w:t>
      </w:r>
      <w:r w:rsidR="00B6060B" w:rsidRPr="00117CE2">
        <w:rPr>
          <w:sz w:val="24"/>
          <w:szCs w:val="24"/>
        </w:rPr>
        <w:t xml:space="preserve">Hz </w:t>
      </w:r>
      <w:r w:rsidRPr="00117CE2">
        <w:rPr>
          <w:sz w:val="24"/>
          <w:szCs w:val="24"/>
        </w:rPr>
        <w:t>due to the charge carriers</w:t>
      </w:r>
      <w:r w:rsidR="00B6060B" w:rsidRPr="00117CE2">
        <w:rPr>
          <w:sz w:val="24"/>
          <w:szCs w:val="24"/>
        </w:rPr>
        <w:t xml:space="preserve"> in motion</w:t>
      </w:r>
      <w:r w:rsidRPr="00117CE2">
        <w:rPr>
          <w:sz w:val="24"/>
          <w:szCs w:val="24"/>
        </w:rPr>
        <w:t xml:space="preserve"> [</w:t>
      </w:r>
      <w:r w:rsidR="00E66FA5" w:rsidRPr="00117CE2">
        <w:rPr>
          <w:sz w:val="24"/>
          <w:szCs w:val="24"/>
        </w:rPr>
        <w:t>33</w:t>
      </w:r>
      <w:r w:rsidRPr="00117CE2">
        <w:rPr>
          <w:sz w:val="24"/>
          <w:szCs w:val="24"/>
        </w:rPr>
        <w:t>]</w:t>
      </w:r>
      <w:r w:rsidR="00AD2A9C" w:rsidRPr="00117CE2">
        <w:rPr>
          <w:color w:val="000000"/>
          <w:sz w:val="24"/>
          <w:szCs w:val="24"/>
        </w:rPr>
        <w:t>.</w:t>
      </w:r>
      <w:r w:rsidR="00531B5E" w:rsidRPr="00117CE2">
        <w:rPr>
          <w:bCs/>
          <w:color w:val="000000"/>
          <w:spacing w:val="2"/>
          <w:sz w:val="24"/>
          <w:szCs w:val="24"/>
          <w:lang w:val="en"/>
        </w:rPr>
        <w:t xml:space="preserve"> </w:t>
      </w:r>
    </w:p>
    <w:p w14:paraId="073C2059" w14:textId="11C82FE6" w:rsidR="00E845C4" w:rsidRPr="00117CE2" w:rsidRDefault="00491C4B" w:rsidP="00117CE2">
      <w:pPr>
        <w:shd w:val="clear" w:color="auto" w:fill="FFFFFF"/>
        <w:spacing w:after="0" w:line="360" w:lineRule="auto"/>
        <w:ind w:firstLine="720"/>
        <w:jc w:val="both"/>
        <w:rPr>
          <w:rFonts w:cs="Times New Roman"/>
          <w:szCs w:val="24"/>
        </w:rPr>
      </w:pPr>
      <w:r w:rsidRPr="00117CE2">
        <w:rPr>
          <w:rFonts w:cs="Times New Roman"/>
          <w:szCs w:val="24"/>
        </w:rPr>
        <w:t xml:space="preserve">The nanocomposite </w:t>
      </w:r>
      <w:proofErr w:type="spellStart"/>
      <w:r w:rsidR="00F11DC0" w:rsidRPr="00117CE2">
        <w:rPr>
          <w:rFonts w:cs="Times New Roman"/>
          <w:szCs w:val="24"/>
        </w:rPr>
        <w:t>PPy</w:t>
      </w:r>
      <w:proofErr w:type="spellEnd"/>
      <w:r w:rsidR="00F11DC0" w:rsidRPr="00117CE2">
        <w:rPr>
          <w:rFonts w:cs="Times New Roman"/>
          <w:szCs w:val="24"/>
        </w:rPr>
        <w:t>/</w:t>
      </w:r>
      <w:r w:rsidRPr="00117CE2">
        <w:rPr>
          <w:rFonts w:cs="Times New Roman"/>
          <w:szCs w:val="24"/>
        </w:rPr>
        <w:t>P</w:t>
      </w:r>
      <w:r w:rsidR="00F11DC0" w:rsidRPr="00117CE2">
        <w:rPr>
          <w:rFonts w:cs="Times New Roman"/>
          <w:szCs w:val="24"/>
        </w:rPr>
        <w:t>CM</w:t>
      </w:r>
      <w:r w:rsidRPr="00117CE2">
        <w:rPr>
          <w:rFonts w:cs="Times New Roman"/>
          <w:szCs w:val="24"/>
        </w:rPr>
        <w:t xml:space="preserve"> 2</w:t>
      </w:r>
      <w:r w:rsidR="00F11DC0" w:rsidRPr="00117CE2">
        <w:rPr>
          <w:rFonts w:cs="Times New Roman"/>
          <w:szCs w:val="24"/>
        </w:rPr>
        <w:t xml:space="preserve">0 </w:t>
      </w:r>
      <w:r w:rsidRPr="00117CE2">
        <w:rPr>
          <w:rFonts w:cs="Times New Roman"/>
          <w:szCs w:val="24"/>
        </w:rPr>
        <w:t xml:space="preserve">showed </w:t>
      </w:r>
      <w:r w:rsidR="0035451E" w:rsidRPr="00117CE2">
        <w:rPr>
          <w:rFonts w:cs="Times New Roman"/>
          <w:szCs w:val="24"/>
        </w:rPr>
        <w:t>l</w:t>
      </w:r>
      <w:r w:rsidRPr="00117CE2">
        <w:rPr>
          <w:rFonts w:cs="Times New Roman"/>
          <w:szCs w:val="24"/>
        </w:rPr>
        <w:t>e</w:t>
      </w:r>
      <w:r w:rsidR="0035451E" w:rsidRPr="00117CE2">
        <w:rPr>
          <w:rFonts w:cs="Times New Roman"/>
          <w:szCs w:val="24"/>
        </w:rPr>
        <w:t>a</w:t>
      </w:r>
      <w:r w:rsidRPr="00117CE2">
        <w:rPr>
          <w:rFonts w:cs="Times New Roman"/>
          <w:szCs w:val="24"/>
        </w:rPr>
        <w:t>st value</w:t>
      </w:r>
      <w:r w:rsidR="0035451E" w:rsidRPr="00117CE2">
        <w:rPr>
          <w:rFonts w:cs="Times New Roman"/>
          <w:szCs w:val="24"/>
        </w:rPr>
        <w:t xml:space="preserve"> of Mʹ</w:t>
      </w:r>
      <w:r w:rsidR="00F11DC0" w:rsidRPr="00117CE2">
        <w:rPr>
          <w:rFonts w:cs="Times New Roman"/>
          <w:szCs w:val="24"/>
        </w:rPr>
        <w:t xml:space="preserve"> </w:t>
      </w:r>
      <w:r w:rsidRPr="00117CE2">
        <w:rPr>
          <w:rFonts w:cs="Times New Roman"/>
          <w:szCs w:val="24"/>
        </w:rPr>
        <w:t xml:space="preserve">as the composite </w:t>
      </w:r>
      <w:r w:rsidR="00AE56B5" w:rsidRPr="00117CE2">
        <w:rPr>
          <w:rFonts w:cs="Times New Roman"/>
          <w:szCs w:val="24"/>
        </w:rPr>
        <w:t>is</w:t>
      </w:r>
      <w:r w:rsidRPr="00117CE2">
        <w:rPr>
          <w:rFonts w:cs="Times New Roman"/>
          <w:szCs w:val="24"/>
        </w:rPr>
        <w:t xml:space="preserve"> </w:t>
      </w:r>
      <w:r w:rsidR="00E845C4" w:rsidRPr="00117CE2">
        <w:rPr>
          <w:rFonts w:cs="Times New Roman"/>
          <w:szCs w:val="24"/>
        </w:rPr>
        <w:t>feasible</w:t>
      </w:r>
      <w:r w:rsidR="00AE56B5" w:rsidRPr="00117CE2">
        <w:rPr>
          <w:rFonts w:cs="Times New Roman"/>
          <w:szCs w:val="24"/>
        </w:rPr>
        <w:t xml:space="preserve"> for the movement of charge carriers</w:t>
      </w:r>
      <w:r w:rsidR="00F11DC0" w:rsidRPr="00117CE2">
        <w:rPr>
          <w:rFonts w:cs="Times New Roman"/>
          <w:szCs w:val="24"/>
        </w:rPr>
        <w:t xml:space="preserve">. </w:t>
      </w:r>
      <w:r w:rsidR="0035451E" w:rsidRPr="00117CE2">
        <w:rPr>
          <w:rFonts w:cs="Times New Roman"/>
          <w:szCs w:val="24"/>
        </w:rPr>
        <w:t xml:space="preserve">As Mʹ changes there is variation in the stiffness of the </w:t>
      </w:r>
      <w:r w:rsidR="0035451E" w:rsidRPr="00117CE2">
        <w:rPr>
          <w:rFonts w:cs="Times New Roman"/>
          <w:szCs w:val="24"/>
        </w:rPr>
        <w:lastRenderedPageBreak/>
        <w:t>material which is shown as loss peak in Mʹʹ graph.</w:t>
      </w:r>
      <w:r w:rsidR="006F33C5" w:rsidRPr="00117CE2">
        <w:rPr>
          <w:rFonts w:cs="Times New Roman"/>
          <w:szCs w:val="24"/>
        </w:rPr>
        <w:t xml:space="preserve"> </w:t>
      </w:r>
      <w:r w:rsidR="0015794C" w:rsidRPr="00117CE2">
        <w:rPr>
          <w:rFonts w:cs="Times New Roman"/>
          <w:szCs w:val="24"/>
        </w:rPr>
        <w:t>I</w:t>
      </w:r>
      <w:r w:rsidR="00F11DC0" w:rsidRPr="00117CE2">
        <w:rPr>
          <w:rFonts w:cs="Times New Roman"/>
          <w:szCs w:val="24"/>
        </w:rPr>
        <w:t xml:space="preserve">maginary electrical conductivity Mʹʹ is </w:t>
      </w:r>
      <w:r w:rsidR="001E2BCA" w:rsidRPr="00117CE2">
        <w:rPr>
          <w:rFonts w:cs="Times New Roman"/>
          <w:szCs w:val="24"/>
        </w:rPr>
        <w:t>given</w:t>
      </w:r>
      <w:r w:rsidR="00F11DC0" w:rsidRPr="00117CE2">
        <w:rPr>
          <w:rFonts w:cs="Times New Roman"/>
          <w:szCs w:val="24"/>
        </w:rPr>
        <w:t xml:space="preserve"> by </w:t>
      </w:r>
    </w:p>
    <w:p w14:paraId="70068818" w14:textId="2E85233F" w:rsidR="00E845C4" w:rsidRPr="00117CE2" w:rsidRDefault="00E845C4" w:rsidP="00117CE2">
      <w:pPr>
        <w:shd w:val="clear" w:color="auto" w:fill="FFFFFF"/>
        <w:spacing w:after="0" w:line="360" w:lineRule="auto"/>
        <w:jc w:val="both"/>
        <w:rPr>
          <w:rFonts w:cs="Times New Roman"/>
          <w:szCs w:val="24"/>
        </w:rPr>
      </w:pPr>
      <w:r w:rsidRPr="00117CE2">
        <w:rPr>
          <w:rFonts w:cs="Times New Roman"/>
          <w:szCs w:val="24"/>
        </w:rPr>
        <w:t xml:space="preserve">                                           </w:t>
      </w:r>
      <w:r w:rsidR="00D60805" w:rsidRPr="00117CE2">
        <w:rPr>
          <w:rFonts w:cs="Times New Roman"/>
          <w:szCs w:val="24"/>
        </w:rPr>
        <w:t xml:space="preserve">                 </w:t>
      </w:r>
      <w:r w:rsidRPr="00117CE2">
        <w:rPr>
          <w:rFonts w:cs="Times New Roman"/>
          <w:szCs w:val="24"/>
        </w:rPr>
        <w:t xml:space="preserve">   </w:t>
      </w:r>
      <m:oMath>
        <m:r>
          <w:rPr>
            <w:rFonts w:ascii="Cambria Math" w:hAnsi="Cambria Math" w:cs="Times New Roman"/>
            <w:szCs w:val="24"/>
          </w:rPr>
          <m:t xml:space="preserve"> </m:t>
        </m:r>
        <m:sSup>
          <m:sSupPr>
            <m:ctrlPr>
              <w:rPr>
                <w:rFonts w:ascii="Cambria Math" w:hAnsi="Cambria Math" w:cs="Times New Roman"/>
                <w:iCs/>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m:t>
            </m:r>
          </m:sup>
        </m:sSup>
        <m:r>
          <m:rPr>
            <m:sty m:val="p"/>
          </m:rPr>
          <w:rPr>
            <w:rFonts w:ascii="Cambria Math" w:hAnsi="Cambria Math" w:cs="Times New Roman"/>
            <w:szCs w:val="24"/>
          </w:rPr>
          <m:t>=</m:t>
        </m:r>
        <m:f>
          <m:fPr>
            <m:ctrlPr>
              <w:rPr>
                <w:rFonts w:ascii="Cambria Math" w:hAnsi="Cambria Math" w:cs="Times New Roman"/>
                <w:szCs w:val="24"/>
                <w:lang w:val="en-US"/>
              </w:rPr>
            </m:ctrlPr>
          </m:fPr>
          <m:num>
            <m:r>
              <m:rPr>
                <m:sty m:val="p"/>
              </m:rPr>
              <w:rPr>
                <w:rFonts w:ascii="Cambria Math" w:hAnsi="Cambria Math" w:cs="Times New Roman"/>
                <w:szCs w:val="24"/>
              </w:rPr>
              <m:t>ε</m:t>
            </m:r>
            <m:r>
              <m:rPr>
                <m:sty m:val="p"/>
              </m:rPr>
              <w:rPr>
                <w:rFonts w:ascii="Cambria Math" w:hAnsi="Cambria Math" w:cs="Times New Roman"/>
                <w:szCs w:val="24"/>
                <w:lang w:bidi="he-IL"/>
              </w:rPr>
              <m:t>"</m:t>
            </m:r>
          </m:num>
          <m:den>
            <m:sSup>
              <m:sSupPr>
                <m:ctrlPr>
                  <w:rPr>
                    <w:rFonts w:ascii="Cambria Math" w:hAnsi="Cambria Math" w:cs="Times New Roman"/>
                    <w:i/>
                    <w:szCs w:val="24"/>
                    <w:lang w:val="en-US"/>
                  </w:rPr>
                </m:ctrlPr>
              </m:sSupPr>
              <m:e>
                <m:r>
                  <m:rPr>
                    <m:sty m:val="p"/>
                  </m:rPr>
                  <w:rPr>
                    <w:rFonts w:ascii="Cambria Math" w:hAnsi="Cambria Math" w:cs="Times New Roman"/>
                    <w:szCs w:val="24"/>
                  </w:rPr>
                  <m:t>ε</m:t>
                </m:r>
                <m:r>
                  <m:rPr>
                    <m:sty m:val="p"/>
                  </m:rPr>
                  <w:rPr>
                    <w:rFonts w:ascii="Cambria Math" w:hAnsi="Cambria Math" w:cs="Times New Roman"/>
                    <w:szCs w:val="24"/>
                    <w:lang w:bidi="he-IL"/>
                  </w:rPr>
                  <m:t>'</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lang w:val="en-US"/>
                  </w:rPr>
                </m:ctrlPr>
              </m:sSupPr>
              <m:e>
                <m:r>
                  <m:rPr>
                    <m:sty m:val="p"/>
                  </m:rPr>
                  <w:rPr>
                    <w:rFonts w:ascii="Cambria Math" w:hAnsi="Cambria Math" w:cs="Times New Roman"/>
                    <w:szCs w:val="24"/>
                  </w:rPr>
                  <m:t>ε</m:t>
                </m:r>
                <m:r>
                  <m:rPr>
                    <m:sty m:val="p"/>
                  </m:rPr>
                  <w:rPr>
                    <w:rFonts w:ascii="Cambria Math" w:hAnsi="Cambria Math" w:cs="Times New Roman"/>
                    <w:szCs w:val="24"/>
                    <w:lang w:bidi="he-IL"/>
                  </w:rPr>
                  <m:t>"</m:t>
                </m:r>
              </m:e>
              <m:sup>
                <m:r>
                  <w:rPr>
                    <w:rFonts w:ascii="Cambria Math" w:hAnsi="Cambria Math" w:cs="Times New Roman"/>
                    <w:szCs w:val="24"/>
                  </w:rPr>
                  <m:t>2</m:t>
                </m:r>
              </m:sup>
            </m:sSup>
          </m:den>
        </m:f>
        <m:r>
          <m:rPr>
            <m:sty m:val="p"/>
          </m:rPr>
          <w:rPr>
            <w:rFonts w:ascii="Cambria Math" w:hAnsi="Cambria Math" w:cs="Times New Roman"/>
            <w:color w:val="000000"/>
            <w:szCs w:val="24"/>
          </w:rPr>
          <m:t xml:space="preserve">    </m:t>
        </m:r>
      </m:oMath>
      <w:r w:rsidR="00D62562" w:rsidRPr="00117CE2">
        <w:rPr>
          <w:rFonts w:cs="Times New Roman"/>
          <w:szCs w:val="24"/>
        </w:rPr>
        <w:t xml:space="preserve">        </w:t>
      </w:r>
      <w:r w:rsidR="00117CE2">
        <w:rPr>
          <w:rFonts w:cs="Times New Roman"/>
          <w:szCs w:val="24"/>
        </w:rPr>
        <w:t xml:space="preserve">    </w:t>
      </w:r>
      <w:r w:rsidR="00D62562" w:rsidRPr="00117CE2">
        <w:rPr>
          <w:rFonts w:cs="Times New Roman"/>
          <w:szCs w:val="24"/>
        </w:rPr>
        <w:t>----------------------(6)</w:t>
      </w:r>
    </w:p>
    <w:p w14:paraId="6CF5E5BC" w14:textId="023C9062" w:rsidR="002E07A4" w:rsidRPr="00117CE2" w:rsidRDefault="00F11DC0" w:rsidP="00117CE2">
      <w:pPr>
        <w:shd w:val="clear" w:color="auto" w:fill="FFFFFF"/>
        <w:spacing w:after="0" w:line="360" w:lineRule="auto"/>
        <w:jc w:val="both"/>
        <w:rPr>
          <w:rFonts w:eastAsiaTheme="minorEastAsia" w:cs="Times New Roman"/>
          <w:bCs/>
          <w:noProof/>
          <w:szCs w:val="24"/>
        </w:rPr>
      </w:pPr>
      <w:r w:rsidRPr="00117CE2">
        <w:rPr>
          <w:rFonts w:cs="Times New Roman"/>
          <w:szCs w:val="24"/>
        </w:rPr>
        <w:t xml:space="preserve"> The notations</w:t>
      </w:r>
      <w:r w:rsidR="006F33C5" w:rsidRPr="00117CE2">
        <w:rPr>
          <w:rFonts w:cs="Times New Roman"/>
          <w:szCs w:val="24"/>
        </w:rPr>
        <w:t xml:space="preserve"> are as explained earlier.</w:t>
      </w:r>
      <w:r w:rsidRPr="00117CE2">
        <w:rPr>
          <w:rFonts w:cs="Times New Roman"/>
          <w:szCs w:val="24"/>
        </w:rPr>
        <w:t xml:space="preserve"> </w:t>
      </w:r>
    </w:p>
    <w:p w14:paraId="06FE31D7" w14:textId="2FD30598" w:rsidR="002E07A4" w:rsidRPr="00E96745" w:rsidRDefault="00D31CDA" w:rsidP="00823173">
      <w:pPr>
        <w:shd w:val="clear" w:color="auto" w:fill="FFFFFF"/>
        <w:jc w:val="center"/>
        <w:rPr>
          <w:rFonts w:eastAsiaTheme="minorEastAsia" w:cs="Times New Roman"/>
          <w:bCs/>
          <w:noProof/>
          <w:sz w:val="20"/>
          <w:szCs w:val="20"/>
        </w:rPr>
      </w:pPr>
      <w:r w:rsidRPr="00E96745">
        <w:rPr>
          <w:rFonts w:eastAsiaTheme="minorEastAsia" w:cs="Times New Roman"/>
          <w:bCs/>
          <w:noProof/>
          <w:sz w:val="20"/>
          <w:szCs w:val="20"/>
          <w:lang w:val="en-US"/>
        </w:rPr>
        <w:drawing>
          <wp:inline distT="0" distB="0" distL="0" distR="0" wp14:anchorId="7AA79388" wp14:editId="4C1F1F3A">
            <wp:extent cx="4411345" cy="277368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4485" cy="2794517"/>
                    </a:xfrm>
                    <a:prstGeom prst="rect">
                      <a:avLst/>
                    </a:prstGeom>
                    <a:noFill/>
                  </pic:spPr>
                </pic:pic>
              </a:graphicData>
            </a:graphic>
          </wp:inline>
        </w:drawing>
      </w:r>
    </w:p>
    <w:p w14:paraId="5D291183" w14:textId="6D426CDF" w:rsidR="002E07A4" w:rsidRPr="00E96745" w:rsidRDefault="00AF340A" w:rsidP="00D94B75">
      <w:pPr>
        <w:pStyle w:val="Caption"/>
        <w:spacing w:before="0" w:beforeAutospacing="0" w:after="0" w:afterAutospacing="0" w:line="240" w:lineRule="auto"/>
        <w:jc w:val="center"/>
        <w:rPr>
          <w:rFonts w:cs="Times New Roman"/>
          <w:i w:val="0"/>
          <w:iCs w:val="0"/>
          <w:color w:val="auto"/>
          <w:szCs w:val="20"/>
        </w:rPr>
      </w:pPr>
      <w:r w:rsidRPr="00385AAB">
        <w:rPr>
          <w:rFonts w:cs="Times New Roman"/>
          <w:i w:val="0"/>
          <w:iCs w:val="0"/>
          <w:color w:val="auto"/>
          <w:szCs w:val="20"/>
        </w:rPr>
        <w:t>Fig</w:t>
      </w:r>
      <w:r w:rsidR="00C01883" w:rsidRPr="00385AAB">
        <w:rPr>
          <w:rFonts w:cs="Times New Roman"/>
          <w:i w:val="0"/>
          <w:iCs w:val="0"/>
          <w:color w:val="auto"/>
          <w:szCs w:val="20"/>
        </w:rPr>
        <w:t>.</w:t>
      </w:r>
      <w:r w:rsidRPr="00385AAB">
        <w:rPr>
          <w:rFonts w:cs="Times New Roman"/>
          <w:i w:val="0"/>
          <w:iCs w:val="0"/>
          <w:color w:val="auto"/>
          <w:szCs w:val="20"/>
        </w:rPr>
        <w:t xml:space="preserve"> </w:t>
      </w:r>
      <w:r w:rsidR="00BE660F" w:rsidRPr="00385AAB">
        <w:rPr>
          <w:rFonts w:cs="Times New Roman"/>
          <w:i w:val="0"/>
          <w:iCs w:val="0"/>
          <w:color w:val="auto"/>
          <w:szCs w:val="20"/>
        </w:rPr>
        <w:t>11</w:t>
      </w:r>
      <w:r w:rsidR="00385AAB" w:rsidRPr="00385AAB">
        <w:t xml:space="preserve"> </w:t>
      </w:r>
      <w:r w:rsidR="00385AAB">
        <w:t>—</w:t>
      </w:r>
      <w:r w:rsidRPr="00E96745">
        <w:rPr>
          <w:rFonts w:cs="Times New Roman"/>
          <w:i w:val="0"/>
          <w:iCs w:val="0"/>
          <w:color w:val="auto"/>
          <w:szCs w:val="20"/>
        </w:rPr>
        <w:t xml:space="preserve"> Temperature-dependent imaginary part (M") of electric modulus as a function of frequency for </w:t>
      </w:r>
      <w:proofErr w:type="spellStart"/>
      <w:r w:rsidRPr="00E96745">
        <w:rPr>
          <w:rFonts w:cs="Times New Roman"/>
          <w:i w:val="0"/>
          <w:iCs w:val="0"/>
          <w:color w:val="auto"/>
          <w:szCs w:val="20"/>
        </w:rPr>
        <w:t>PPy</w:t>
      </w:r>
      <w:proofErr w:type="spellEnd"/>
      <w:r w:rsidRPr="00E96745">
        <w:rPr>
          <w:rFonts w:cs="Times New Roman"/>
          <w:i w:val="0"/>
          <w:iCs w:val="0"/>
          <w:color w:val="auto"/>
          <w:szCs w:val="20"/>
        </w:rPr>
        <w:t xml:space="preserve"> and </w:t>
      </w:r>
      <w:proofErr w:type="spellStart"/>
      <w:r w:rsidRPr="00E96745">
        <w:rPr>
          <w:rFonts w:cs="Times New Roman"/>
          <w:i w:val="0"/>
          <w:iCs w:val="0"/>
          <w:color w:val="auto"/>
          <w:szCs w:val="20"/>
        </w:rPr>
        <w:t>PPy</w:t>
      </w:r>
      <w:proofErr w:type="spellEnd"/>
      <w:r w:rsidRPr="00E96745">
        <w:rPr>
          <w:rFonts w:cs="Times New Roman"/>
          <w:i w:val="0"/>
          <w:iCs w:val="0"/>
          <w:color w:val="auto"/>
          <w:szCs w:val="20"/>
        </w:rPr>
        <w:t>/PCM composites</w:t>
      </w:r>
    </w:p>
    <w:p w14:paraId="1FCB8759" w14:textId="63AF1153" w:rsidR="001B6575" w:rsidRPr="00117CE2" w:rsidRDefault="00AE56B5" w:rsidP="00117CE2">
      <w:pPr>
        <w:tabs>
          <w:tab w:val="left" w:pos="0"/>
          <w:tab w:val="left" w:pos="360"/>
          <w:tab w:val="left" w:pos="450"/>
        </w:tabs>
        <w:spacing w:after="0" w:line="360" w:lineRule="auto"/>
        <w:ind w:firstLine="547"/>
        <w:jc w:val="both"/>
        <w:rPr>
          <w:rFonts w:cs="Times New Roman"/>
          <w:szCs w:val="24"/>
        </w:rPr>
      </w:pPr>
      <w:r w:rsidRPr="00117CE2">
        <w:rPr>
          <w:rFonts w:cs="Times New Roman"/>
          <w:bCs/>
          <w:szCs w:val="24"/>
        </w:rPr>
        <w:t>Fig</w:t>
      </w:r>
      <w:r w:rsidR="00BF540A" w:rsidRPr="00117CE2">
        <w:rPr>
          <w:rFonts w:cs="Times New Roman"/>
          <w:bCs/>
          <w:szCs w:val="24"/>
        </w:rPr>
        <w:t xml:space="preserve"> </w:t>
      </w:r>
      <w:r w:rsidR="0020788F" w:rsidRPr="00117CE2">
        <w:rPr>
          <w:rFonts w:cs="Times New Roman"/>
          <w:bCs/>
          <w:szCs w:val="24"/>
        </w:rPr>
        <w:t>10</w:t>
      </w:r>
      <w:r w:rsidR="001355FC" w:rsidRPr="00117CE2">
        <w:rPr>
          <w:rFonts w:cs="Times New Roman"/>
          <w:bCs/>
          <w:szCs w:val="24"/>
        </w:rPr>
        <w:t xml:space="preserve"> </w:t>
      </w:r>
      <w:r w:rsidRPr="00117CE2">
        <w:rPr>
          <w:rFonts w:cs="Times New Roman"/>
          <w:bCs/>
          <w:szCs w:val="24"/>
        </w:rPr>
        <w:t>and Fig</w:t>
      </w:r>
      <w:r w:rsidR="00BF540A" w:rsidRPr="00117CE2">
        <w:rPr>
          <w:rFonts w:cs="Times New Roman"/>
          <w:bCs/>
          <w:szCs w:val="24"/>
        </w:rPr>
        <w:t xml:space="preserve"> </w:t>
      </w:r>
      <w:r w:rsidR="0020788F" w:rsidRPr="00117CE2">
        <w:rPr>
          <w:rFonts w:cs="Times New Roman"/>
          <w:bCs/>
          <w:szCs w:val="24"/>
        </w:rPr>
        <w:t>11</w:t>
      </w:r>
      <w:r w:rsidRPr="00117CE2">
        <w:rPr>
          <w:rFonts w:cs="Times New Roman"/>
          <w:b/>
          <w:noProof/>
          <w:szCs w:val="24"/>
        </w:rPr>
        <w:t xml:space="preserve"> </w:t>
      </w:r>
      <w:r w:rsidRPr="00117CE2">
        <w:rPr>
          <w:rFonts w:cs="Times New Roman"/>
          <w:bCs/>
          <w:noProof/>
          <w:szCs w:val="24"/>
        </w:rPr>
        <w:t xml:space="preserve">shows </w:t>
      </w:r>
      <w:r w:rsidRPr="00117CE2">
        <w:rPr>
          <w:rFonts w:cs="Times New Roman"/>
          <w:bCs/>
          <w:szCs w:val="24"/>
        </w:rPr>
        <w:t>variation of</w:t>
      </w:r>
      <w:r w:rsidRPr="00117CE2">
        <w:rPr>
          <w:rFonts w:cs="Times New Roman"/>
          <w:szCs w:val="24"/>
        </w:rPr>
        <w:t xml:space="preserve"> real</w:t>
      </w:r>
      <w:r w:rsidR="00B6060B" w:rsidRPr="00117CE2">
        <w:rPr>
          <w:rFonts w:cs="Times New Roman"/>
          <w:szCs w:val="24"/>
        </w:rPr>
        <w:t xml:space="preserve"> </w:t>
      </w:r>
      <w:r w:rsidR="00013A79" w:rsidRPr="00117CE2">
        <w:rPr>
          <w:rFonts w:cs="Times New Roman"/>
          <w:szCs w:val="24"/>
        </w:rPr>
        <w:t>(M')</w:t>
      </w:r>
      <w:r w:rsidRPr="00117CE2">
        <w:rPr>
          <w:rFonts w:cs="Times New Roman"/>
          <w:szCs w:val="24"/>
        </w:rPr>
        <w:t xml:space="preserve"> and imaginary part (M") of electric modulus as a function of frequency for </w:t>
      </w:r>
      <w:proofErr w:type="spellStart"/>
      <w:r w:rsidRPr="00117CE2">
        <w:rPr>
          <w:rFonts w:cs="Times New Roman"/>
          <w:szCs w:val="24"/>
        </w:rPr>
        <w:t>PPy</w:t>
      </w:r>
      <w:proofErr w:type="spellEnd"/>
      <w:r w:rsidRPr="00117CE2">
        <w:rPr>
          <w:rFonts w:cs="Times New Roman"/>
          <w:szCs w:val="24"/>
        </w:rPr>
        <w:t xml:space="preserve"> and </w:t>
      </w:r>
      <w:proofErr w:type="spellStart"/>
      <w:r w:rsidRPr="00117CE2">
        <w:rPr>
          <w:rFonts w:cs="Times New Roman"/>
          <w:szCs w:val="24"/>
        </w:rPr>
        <w:t>PPy</w:t>
      </w:r>
      <w:proofErr w:type="spellEnd"/>
      <w:r w:rsidRPr="00117CE2">
        <w:rPr>
          <w:rFonts w:cs="Times New Roman"/>
          <w:szCs w:val="24"/>
        </w:rPr>
        <w:t>/PCM composites from 303K to 453K.</w:t>
      </w:r>
      <w:r w:rsidR="00013A79" w:rsidRPr="00117CE2">
        <w:rPr>
          <w:rFonts w:cs="Times New Roman"/>
          <w:szCs w:val="24"/>
        </w:rPr>
        <w:t xml:space="preserve"> </w:t>
      </w:r>
      <w:r w:rsidR="00286E6C" w:rsidRPr="00117CE2">
        <w:rPr>
          <w:rFonts w:cs="Times New Roman"/>
          <w:szCs w:val="24"/>
        </w:rPr>
        <w:t>The</w:t>
      </w:r>
      <w:r w:rsidR="00013A79" w:rsidRPr="00117CE2">
        <w:rPr>
          <w:rFonts w:cs="Times New Roman"/>
          <w:szCs w:val="24"/>
        </w:rPr>
        <w:t xml:space="preserve"> </w:t>
      </w:r>
      <w:proofErr w:type="spellStart"/>
      <w:r w:rsidR="00013A79" w:rsidRPr="00117CE2">
        <w:rPr>
          <w:rFonts w:cs="Times New Roman"/>
          <w:szCs w:val="24"/>
        </w:rPr>
        <w:t>PPy</w:t>
      </w:r>
      <w:proofErr w:type="spellEnd"/>
      <w:r w:rsidR="00013A79" w:rsidRPr="00117CE2">
        <w:rPr>
          <w:rFonts w:cs="Times New Roman"/>
          <w:szCs w:val="24"/>
        </w:rPr>
        <w:t xml:space="preserve">/PCM </w:t>
      </w:r>
      <w:r w:rsidR="00D46C68" w:rsidRPr="00117CE2">
        <w:rPr>
          <w:rFonts w:cs="Times New Roman"/>
          <w:szCs w:val="24"/>
        </w:rPr>
        <w:t>5</w:t>
      </w:r>
      <w:r w:rsidR="00013A79" w:rsidRPr="00117CE2">
        <w:rPr>
          <w:rFonts w:cs="Times New Roman"/>
          <w:szCs w:val="24"/>
        </w:rPr>
        <w:t xml:space="preserve">0 </w:t>
      </w:r>
      <w:r w:rsidR="00D46C68" w:rsidRPr="00117CE2">
        <w:rPr>
          <w:rFonts w:cs="Times New Roman"/>
          <w:szCs w:val="24"/>
        </w:rPr>
        <w:t>shows two broad</w:t>
      </w:r>
      <w:r w:rsidR="00286E6C" w:rsidRPr="00117CE2">
        <w:rPr>
          <w:rFonts w:cs="Times New Roman"/>
          <w:szCs w:val="24"/>
        </w:rPr>
        <w:t xml:space="preserve"> peaks</w:t>
      </w:r>
      <w:r w:rsidR="006F33C5" w:rsidRPr="00117CE2">
        <w:rPr>
          <w:rFonts w:cs="Times New Roman"/>
          <w:szCs w:val="24"/>
        </w:rPr>
        <w:t xml:space="preserve">, one in the frequency range </w:t>
      </w:r>
      <w:bookmarkStart w:id="28" w:name="_Hlk65675666"/>
      <w:r w:rsidR="006F33C5" w:rsidRPr="00117CE2">
        <w:rPr>
          <w:rFonts w:cs="Times New Roman"/>
          <w:szCs w:val="24"/>
        </w:rPr>
        <w:t>of 10</w:t>
      </w:r>
      <w:r w:rsidR="006F33C5" w:rsidRPr="00117CE2">
        <w:rPr>
          <w:rFonts w:cs="Times New Roman"/>
          <w:szCs w:val="24"/>
          <w:vertAlign w:val="superscript"/>
        </w:rPr>
        <w:t>3</w:t>
      </w:r>
      <w:r w:rsidR="006F33C5" w:rsidRPr="00117CE2">
        <w:rPr>
          <w:rFonts w:cs="Times New Roman"/>
          <w:szCs w:val="24"/>
        </w:rPr>
        <w:t>-10</w:t>
      </w:r>
      <w:r w:rsidR="006F33C5" w:rsidRPr="00117CE2">
        <w:rPr>
          <w:rFonts w:cs="Times New Roman"/>
          <w:szCs w:val="24"/>
          <w:vertAlign w:val="superscript"/>
        </w:rPr>
        <w:t>4</w:t>
      </w:r>
      <w:r w:rsidR="006F33C5" w:rsidRPr="00117CE2">
        <w:rPr>
          <w:rFonts w:cs="Times New Roman"/>
          <w:szCs w:val="24"/>
        </w:rPr>
        <w:t xml:space="preserve"> Hz </w:t>
      </w:r>
      <w:bookmarkEnd w:id="28"/>
      <w:r w:rsidR="006F33C5" w:rsidRPr="00117CE2">
        <w:rPr>
          <w:rFonts w:cs="Times New Roman"/>
          <w:szCs w:val="24"/>
        </w:rPr>
        <w:t xml:space="preserve">and </w:t>
      </w:r>
      <w:r w:rsidR="00EF3F5E" w:rsidRPr="00117CE2">
        <w:rPr>
          <w:rFonts w:cs="Times New Roman"/>
          <w:szCs w:val="24"/>
        </w:rPr>
        <w:t xml:space="preserve">the </w:t>
      </w:r>
      <w:r w:rsidR="006F33C5" w:rsidRPr="00117CE2">
        <w:rPr>
          <w:rFonts w:cs="Times New Roman"/>
          <w:szCs w:val="24"/>
        </w:rPr>
        <w:t>other beyond 10</w:t>
      </w:r>
      <w:r w:rsidR="006F33C5" w:rsidRPr="00117CE2">
        <w:rPr>
          <w:rFonts w:cs="Times New Roman"/>
          <w:szCs w:val="24"/>
          <w:vertAlign w:val="superscript"/>
        </w:rPr>
        <w:t>6</w:t>
      </w:r>
      <w:r w:rsidR="006F33C5" w:rsidRPr="00117CE2">
        <w:rPr>
          <w:rFonts w:cs="Times New Roman"/>
          <w:szCs w:val="24"/>
        </w:rPr>
        <w:t xml:space="preserve"> Hz,</w:t>
      </w:r>
      <w:r w:rsidR="00286E6C" w:rsidRPr="00117CE2">
        <w:rPr>
          <w:rFonts w:cs="Times New Roman"/>
          <w:szCs w:val="24"/>
        </w:rPr>
        <w:t xml:space="preserve"> confirm the grain boundary and </w:t>
      </w:r>
      <w:r w:rsidR="0015794C" w:rsidRPr="00117CE2">
        <w:rPr>
          <w:rFonts w:cs="Times New Roman"/>
          <w:szCs w:val="24"/>
        </w:rPr>
        <w:t xml:space="preserve">also </w:t>
      </w:r>
      <w:r w:rsidR="00286E6C" w:rsidRPr="00117CE2">
        <w:rPr>
          <w:rFonts w:cs="Times New Roman"/>
          <w:szCs w:val="24"/>
        </w:rPr>
        <w:t xml:space="preserve">grain relaxation. The broad relaxation </w:t>
      </w:r>
      <w:r w:rsidR="0015794C" w:rsidRPr="00117CE2">
        <w:rPr>
          <w:rFonts w:cs="Times New Roman"/>
          <w:szCs w:val="24"/>
        </w:rPr>
        <w:t>could</w:t>
      </w:r>
      <w:r w:rsidR="00286E6C" w:rsidRPr="00117CE2">
        <w:rPr>
          <w:rFonts w:cs="Times New Roman"/>
          <w:szCs w:val="24"/>
        </w:rPr>
        <w:t xml:space="preserve"> be due to overlapping of relaxation frequencies of grain boundaries of </w:t>
      </w:r>
      <w:proofErr w:type="spellStart"/>
      <w:r w:rsidR="00286E6C" w:rsidRPr="00117CE2">
        <w:rPr>
          <w:rFonts w:cs="Times New Roman"/>
          <w:szCs w:val="24"/>
        </w:rPr>
        <w:t>PPy-PPy</w:t>
      </w:r>
      <w:proofErr w:type="spellEnd"/>
      <w:r w:rsidR="00286E6C" w:rsidRPr="00117CE2">
        <w:rPr>
          <w:rFonts w:cs="Times New Roman"/>
          <w:szCs w:val="24"/>
        </w:rPr>
        <w:t xml:space="preserve"> and </w:t>
      </w:r>
      <w:proofErr w:type="spellStart"/>
      <w:r w:rsidR="00286E6C" w:rsidRPr="00117CE2">
        <w:rPr>
          <w:rFonts w:cs="Times New Roman"/>
          <w:szCs w:val="24"/>
        </w:rPr>
        <w:t>PPy</w:t>
      </w:r>
      <w:proofErr w:type="spellEnd"/>
      <w:r w:rsidR="00286E6C" w:rsidRPr="00117CE2">
        <w:rPr>
          <w:rFonts w:cs="Times New Roman"/>
          <w:szCs w:val="24"/>
        </w:rPr>
        <w:t xml:space="preserve">-PCM interface. </w:t>
      </w:r>
      <w:r w:rsidR="00E72A94" w:rsidRPr="00117CE2">
        <w:rPr>
          <w:rFonts w:cs="Times New Roman"/>
          <w:szCs w:val="24"/>
        </w:rPr>
        <w:t xml:space="preserve">This is </w:t>
      </w:r>
      <w:proofErr w:type="gramStart"/>
      <w:r w:rsidR="00E72A94" w:rsidRPr="00117CE2">
        <w:rPr>
          <w:rFonts w:cs="Times New Roman"/>
          <w:szCs w:val="24"/>
        </w:rPr>
        <w:t>non Debye</w:t>
      </w:r>
      <w:proofErr w:type="gramEnd"/>
      <w:r w:rsidR="00E72A94" w:rsidRPr="00117CE2">
        <w:rPr>
          <w:rFonts w:cs="Times New Roman"/>
          <w:szCs w:val="24"/>
        </w:rPr>
        <w:t xml:space="preserve"> type of relaxation. </w:t>
      </w:r>
      <w:r w:rsidR="001B6575" w:rsidRPr="00117CE2">
        <w:rPr>
          <w:rFonts w:cs="Times New Roman"/>
          <w:szCs w:val="24"/>
        </w:rPr>
        <w:t xml:space="preserve">In </w:t>
      </w:r>
      <w:r w:rsidR="00286E6C" w:rsidRPr="00117CE2">
        <w:rPr>
          <w:rFonts w:cs="Times New Roman"/>
          <w:szCs w:val="24"/>
        </w:rPr>
        <w:t>Compar</w:t>
      </w:r>
      <w:r w:rsidR="001B6575" w:rsidRPr="00117CE2">
        <w:rPr>
          <w:rFonts w:cs="Times New Roman"/>
          <w:szCs w:val="24"/>
        </w:rPr>
        <w:t>ison with</w:t>
      </w:r>
      <w:r w:rsidR="00286E6C" w:rsidRPr="00117CE2">
        <w:rPr>
          <w:rFonts w:cs="Times New Roman"/>
          <w:szCs w:val="24"/>
        </w:rPr>
        <w:t xml:space="preserve"> </w:t>
      </w:r>
      <w:proofErr w:type="spellStart"/>
      <w:r w:rsidR="00286E6C" w:rsidRPr="00117CE2">
        <w:rPr>
          <w:rFonts w:cs="Times New Roman"/>
          <w:szCs w:val="24"/>
        </w:rPr>
        <w:t>PPy</w:t>
      </w:r>
      <w:proofErr w:type="spellEnd"/>
      <w:r w:rsidR="0020788F" w:rsidRPr="00117CE2">
        <w:rPr>
          <w:rFonts w:cs="Times New Roman"/>
          <w:szCs w:val="24"/>
        </w:rPr>
        <w:t>,</w:t>
      </w:r>
      <w:r w:rsidR="00286E6C" w:rsidRPr="00117CE2">
        <w:rPr>
          <w:rFonts w:cs="Times New Roman"/>
          <w:szCs w:val="24"/>
        </w:rPr>
        <w:t xml:space="preserve"> all nanocomposites</w:t>
      </w:r>
      <w:r w:rsidR="00E72A94" w:rsidRPr="00117CE2">
        <w:rPr>
          <w:rFonts w:cs="Times New Roman"/>
          <w:szCs w:val="24"/>
        </w:rPr>
        <w:t>, except</w:t>
      </w:r>
      <w:r w:rsidR="00286E6C" w:rsidRPr="00117CE2">
        <w:rPr>
          <w:rFonts w:cs="Times New Roman"/>
          <w:szCs w:val="24"/>
        </w:rPr>
        <w:t xml:space="preserve"> </w:t>
      </w:r>
      <w:proofErr w:type="spellStart"/>
      <w:r w:rsidR="001B6575" w:rsidRPr="00117CE2">
        <w:rPr>
          <w:rFonts w:cs="Times New Roman"/>
          <w:szCs w:val="24"/>
        </w:rPr>
        <w:t>PPy</w:t>
      </w:r>
      <w:proofErr w:type="spellEnd"/>
      <w:r w:rsidR="001B6575" w:rsidRPr="00117CE2">
        <w:rPr>
          <w:rFonts w:cs="Times New Roman"/>
          <w:szCs w:val="24"/>
        </w:rPr>
        <w:t>/PCM 20</w:t>
      </w:r>
      <w:r w:rsidR="00E72A94" w:rsidRPr="00117CE2">
        <w:rPr>
          <w:rFonts w:cs="Times New Roman"/>
          <w:szCs w:val="24"/>
        </w:rPr>
        <w:t>,</w:t>
      </w:r>
      <w:r w:rsidR="001B6575" w:rsidRPr="00117CE2">
        <w:rPr>
          <w:rFonts w:cs="Times New Roman"/>
          <w:szCs w:val="24"/>
        </w:rPr>
        <w:t xml:space="preserve"> showed least </w:t>
      </w:r>
      <w:r w:rsidR="0020788F" w:rsidRPr="00117CE2">
        <w:rPr>
          <w:rFonts w:cs="Times New Roman"/>
          <w:szCs w:val="24"/>
        </w:rPr>
        <w:t xml:space="preserve">values of </w:t>
      </w:r>
      <w:r w:rsidR="001B6575" w:rsidRPr="00117CE2">
        <w:rPr>
          <w:rFonts w:cs="Times New Roman"/>
          <w:szCs w:val="24"/>
        </w:rPr>
        <w:t>bulk resistance and dielectric loss. The M'</w:t>
      </w:r>
      <w:r w:rsidR="00E72A94" w:rsidRPr="00117CE2">
        <w:rPr>
          <w:rFonts w:cs="Times New Roman"/>
          <w:szCs w:val="24"/>
        </w:rPr>
        <w:t xml:space="preserve"> and Mʹʹ</w:t>
      </w:r>
      <w:r w:rsidR="001B6575" w:rsidRPr="00117CE2">
        <w:rPr>
          <w:rFonts w:cs="Times New Roman"/>
          <w:szCs w:val="24"/>
        </w:rPr>
        <w:t xml:space="preserve"> decreases with increasing temperature</w:t>
      </w:r>
      <w:r w:rsidR="0020788F" w:rsidRPr="00117CE2">
        <w:rPr>
          <w:rFonts w:cs="Times New Roman"/>
          <w:szCs w:val="24"/>
        </w:rPr>
        <w:t>s</w:t>
      </w:r>
      <w:r w:rsidR="001B6575" w:rsidRPr="00117CE2">
        <w:rPr>
          <w:rFonts w:cs="Times New Roman"/>
          <w:szCs w:val="24"/>
        </w:rPr>
        <w:t xml:space="preserve"> showing </w:t>
      </w:r>
      <w:r w:rsidR="0020788F" w:rsidRPr="00117CE2">
        <w:rPr>
          <w:rFonts w:cs="Times New Roman"/>
          <w:szCs w:val="24"/>
        </w:rPr>
        <w:t>that there is</w:t>
      </w:r>
      <w:r w:rsidR="001B6575" w:rsidRPr="00117CE2">
        <w:rPr>
          <w:rFonts w:cs="Times New Roman"/>
          <w:szCs w:val="24"/>
        </w:rPr>
        <w:t xml:space="preserve"> decrease in overall polarization w</w:t>
      </w:r>
      <w:r w:rsidR="0038422F" w:rsidRPr="00117CE2">
        <w:rPr>
          <w:rFonts w:cs="Times New Roman"/>
          <w:szCs w:val="24"/>
        </w:rPr>
        <w:t>hich</w:t>
      </w:r>
      <w:r w:rsidR="001B6575" w:rsidRPr="00117CE2">
        <w:rPr>
          <w:rFonts w:cs="Times New Roman"/>
          <w:szCs w:val="24"/>
        </w:rPr>
        <w:t xml:space="preserve"> </w:t>
      </w:r>
      <w:r w:rsidR="001E2BCA" w:rsidRPr="00117CE2">
        <w:rPr>
          <w:rFonts w:cs="Times New Roman"/>
          <w:szCs w:val="24"/>
        </w:rPr>
        <w:t>enhance</w:t>
      </w:r>
      <w:r w:rsidR="0038422F" w:rsidRPr="00117CE2">
        <w:rPr>
          <w:rFonts w:cs="Times New Roman"/>
          <w:szCs w:val="24"/>
        </w:rPr>
        <w:t>s</w:t>
      </w:r>
      <w:r w:rsidR="001B6575" w:rsidRPr="00117CE2">
        <w:rPr>
          <w:rFonts w:cs="Times New Roman"/>
          <w:szCs w:val="24"/>
        </w:rPr>
        <w:t xml:space="preserve"> charge carriers.</w:t>
      </w:r>
      <w:r w:rsidR="003633D0" w:rsidRPr="00117CE2">
        <w:rPr>
          <w:rFonts w:cs="Times New Roman"/>
          <w:szCs w:val="24"/>
        </w:rPr>
        <w:t xml:space="preserve"> And </w:t>
      </w:r>
      <w:proofErr w:type="spellStart"/>
      <w:r w:rsidR="003633D0" w:rsidRPr="00117CE2">
        <w:rPr>
          <w:rFonts w:cs="Times New Roman"/>
          <w:szCs w:val="24"/>
        </w:rPr>
        <w:t>PPy</w:t>
      </w:r>
      <w:proofErr w:type="spellEnd"/>
      <w:r w:rsidR="003633D0" w:rsidRPr="00117CE2">
        <w:rPr>
          <w:rFonts w:cs="Times New Roman"/>
          <w:szCs w:val="24"/>
        </w:rPr>
        <w:t>/PCM 40 showed the highest M'</w:t>
      </w:r>
      <w:r w:rsidR="00E72A94" w:rsidRPr="00117CE2">
        <w:rPr>
          <w:rFonts w:cs="Times New Roman"/>
          <w:szCs w:val="24"/>
        </w:rPr>
        <w:t xml:space="preserve"> and Mʹʹ</w:t>
      </w:r>
      <w:r w:rsidR="003633D0" w:rsidRPr="00117CE2">
        <w:rPr>
          <w:rFonts w:cs="Times New Roman"/>
          <w:szCs w:val="24"/>
        </w:rPr>
        <w:t xml:space="preserve"> value</w:t>
      </w:r>
      <w:r w:rsidR="00E72A94" w:rsidRPr="00117CE2">
        <w:rPr>
          <w:rFonts w:cs="Times New Roman"/>
          <w:szCs w:val="24"/>
        </w:rPr>
        <w:t>s</w:t>
      </w:r>
      <w:r w:rsidR="003633D0" w:rsidRPr="00117CE2">
        <w:rPr>
          <w:rFonts w:cs="Times New Roman"/>
          <w:szCs w:val="24"/>
        </w:rPr>
        <w:t xml:space="preserve"> which confirms </w:t>
      </w:r>
      <w:r w:rsidR="003633D0" w:rsidRPr="00117CE2">
        <w:rPr>
          <w:rFonts w:cs="Times New Roman"/>
          <w:color w:val="000000"/>
          <w:szCs w:val="24"/>
        </w:rPr>
        <w:t>that polarization is dominant and hence show</w:t>
      </w:r>
      <w:r w:rsidR="00246268" w:rsidRPr="00117CE2">
        <w:rPr>
          <w:rFonts w:cs="Times New Roman"/>
          <w:color w:val="000000"/>
          <w:szCs w:val="24"/>
        </w:rPr>
        <w:t>s</w:t>
      </w:r>
      <w:r w:rsidR="003633D0" w:rsidRPr="00117CE2">
        <w:rPr>
          <w:rFonts w:cs="Times New Roman"/>
          <w:color w:val="000000"/>
          <w:szCs w:val="24"/>
        </w:rPr>
        <w:t xml:space="preserve"> le</w:t>
      </w:r>
      <w:r w:rsidR="00246268" w:rsidRPr="00117CE2">
        <w:rPr>
          <w:rFonts w:cs="Times New Roman"/>
          <w:color w:val="000000"/>
          <w:szCs w:val="24"/>
        </w:rPr>
        <w:t>a</w:t>
      </w:r>
      <w:r w:rsidR="003633D0" w:rsidRPr="00117CE2">
        <w:rPr>
          <w:rFonts w:cs="Times New Roman"/>
          <w:color w:val="000000"/>
          <w:szCs w:val="24"/>
        </w:rPr>
        <w:t>st conductivity</w:t>
      </w:r>
      <w:r w:rsidR="00246268" w:rsidRPr="00117CE2">
        <w:rPr>
          <w:rFonts w:cs="Times New Roman"/>
          <w:color w:val="000000"/>
          <w:szCs w:val="24"/>
        </w:rPr>
        <w:t>.</w:t>
      </w:r>
      <w:r w:rsidR="003633D0" w:rsidRPr="00117CE2">
        <w:rPr>
          <w:rFonts w:cs="Times New Roman"/>
          <w:color w:val="000000"/>
          <w:szCs w:val="24"/>
        </w:rPr>
        <w:t xml:space="preserve"> </w:t>
      </w:r>
      <w:r w:rsidR="00EC2611" w:rsidRPr="00117CE2">
        <w:rPr>
          <w:rFonts w:cs="Times New Roman"/>
          <w:szCs w:val="24"/>
        </w:rPr>
        <w:t>The relaxation peak due to grain boundaries shifts towards higher frequencies</w:t>
      </w:r>
      <w:r w:rsidR="003B79BF" w:rsidRPr="00117CE2">
        <w:rPr>
          <w:rFonts w:cs="Times New Roman"/>
          <w:szCs w:val="24"/>
        </w:rPr>
        <w:t xml:space="preserve"> (beyond 1MHz)</w:t>
      </w:r>
      <w:r w:rsidR="00EC2611" w:rsidRPr="00117CE2">
        <w:rPr>
          <w:rFonts w:cs="Times New Roman"/>
          <w:szCs w:val="24"/>
        </w:rPr>
        <w:t>. As the charge carrier mobility increases with temperature,</w:t>
      </w:r>
      <w:r w:rsidR="003633D0" w:rsidRPr="00117CE2">
        <w:rPr>
          <w:rFonts w:cs="Times New Roman"/>
          <w:szCs w:val="24"/>
        </w:rPr>
        <w:t xml:space="preserve"> </w:t>
      </w:r>
      <w:r w:rsidR="00EC2611" w:rsidRPr="00117CE2">
        <w:rPr>
          <w:rFonts w:cs="Times New Roman"/>
          <w:szCs w:val="24"/>
        </w:rPr>
        <w:t xml:space="preserve">the accumulation of charge carriers at the grain boundaries </w:t>
      </w:r>
      <w:r w:rsidR="0015794C" w:rsidRPr="00117CE2">
        <w:rPr>
          <w:rFonts w:cs="Times New Roman"/>
          <w:szCs w:val="24"/>
        </w:rPr>
        <w:t>diminishes</w:t>
      </w:r>
      <w:r w:rsidR="003633D0" w:rsidRPr="00117CE2">
        <w:rPr>
          <w:rFonts w:cs="Times New Roman"/>
          <w:szCs w:val="24"/>
        </w:rPr>
        <w:t xml:space="preserve"> with decrease in relaxation time.</w:t>
      </w:r>
    </w:p>
    <w:p w14:paraId="022193F5" w14:textId="77777777" w:rsidR="00D94B75" w:rsidRPr="00E96745" w:rsidRDefault="00D94B75" w:rsidP="00D94B75">
      <w:pPr>
        <w:tabs>
          <w:tab w:val="left" w:pos="0"/>
          <w:tab w:val="left" w:pos="360"/>
          <w:tab w:val="left" w:pos="450"/>
        </w:tabs>
        <w:spacing w:after="0" w:line="240" w:lineRule="auto"/>
        <w:ind w:firstLine="547"/>
        <w:jc w:val="both"/>
        <w:rPr>
          <w:rFonts w:cs="Times New Roman"/>
          <w:color w:val="000000"/>
          <w:sz w:val="20"/>
          <w:szCs w:val="20"/>
        </w:rPr>
      </w:pPr>
    </w:p>
    <w:p w14:paraId="00CF1736" w14:textId="1837BDD2" w:rsidR="002E07A4" w:rsidRDefault="003B6BE2" w:rsidP="007F0464">
      <w:pPr>
        <w:pStyle w:val="Heading2"/>
        <w:numPr>
          <w:ilvl w:val="1"/>
          <w:numId w:val="17"/>
        </w:numPr>
        <w:rPr>
          <w:sz w:val="24"/>
        </w:rPr>
      </w:pPr>
      <w:bookmarkStart w:id="29" w:name="_Hlk120483370"/>
      <w:r w:rsidRPr="00117CE2">
        <w:rPr>
          <w:bCs w:val="0"/>
          <w:sz w:val="24"/>
        </w:rPr>
        <w:t xml:space="preserve">Nyquist plot of electric modulus of </w:t>
      </w:r>
      <w:proofErr w:type="spellStart"/>
      <w:r w:rsidRPr="00117CE2">
        <w:rPr>
          <w:bCs w:val="0"/>
          <w:sz w:val="24"/>
        </w:rPr>
        <w:t>PPy</w:t>
      </w:r>
      <w:proofErr w:type="spellEnd"/>
      <w:r w:rsidRPr="00117CE2">
        <w:rPr>
          <w:bCs w:val="0"/>
          <w:sz w:val="24"/>
        </w:rPr>
        <w:t>/PCM nanocompo</w:t>
      </w:r>
      <w:r w:rsidR="00AF340A" w:rsidRPr="00117CE2">
        <w:rPr>
          <w:bCs w:val="0"/>
          <w:sz w:val="24"/>
        </w:rPr>
        <w:t>site</w:t>
      </w:r>
      <w:r w:rsidRPr="00117CE2">
        <w:rPr>
          <w:sz w:val="24"/>
        </w:rPr>
        <w:t>s</w:t>
      </w:r>
    </w:p>
    <w:p w14:paraId="2D79E5ED" w14:textId="38767743" w:rsidR="00A25AE2" w:rsidRDefault="00A25AE2" w:rsidP="00A25AE2">
      <w:pPr>
        <w:rPr>
          <w:lang w:val="en-US"/>
        </w:rPr>
      </w:pPr>
    </w:p>
    <w:p w14:paraId="33CA07BA" w14:textId="09CC30E3" w:rsidR="00A25AE2" w:rsidRPr="00A25AE2" w:rsidRDefault="00A25AE2" w:rsidP="00A25AE2">
      <w:pPr>
        <w:rPr>
          <w:lang w:val="en-US"/>
        </w:rPr>
      </w:pPr>
      <w:r>
        <w:rPr>
          <w:lang w:val="en-US"/>
        </w:rPr>
        <w:lastRenderedPageBreak/>
        <w:t xml:space="preserve">                            </w:t>
      </w:r>
      <w:r>
        <w:rPr>
          <w:noProof/>
          <w:lang w:val="en-US"/>
        </w:rPr>
        <w:drawing>
          <wp:inline distT="0" distB="0" distL="0" distR="0" wp14:anchorId="797C1EB9" wp14:editId="789C52CA">
            <wp:extent cx="2887980" cy="227429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4815" cy="2279676"/>
                    </a:xfrm>
                    <a:prstGeom prst="rect">
                      <a:avLst/>
                    </a:prstGeom>
                  </pic:spPr>
                </pic:pic>
              </a:graphicData>
            </a:graphic>
          </wp:inline>
        </w:drawing>
      </w:r>
    </w:p>
    <w:p w14:paraId="09537864" w14:textId="19DD7C97" w:rsidR="00754B54" w:rsidRPr="00117CE2" w:rsidRDefault="00D9355C" w:rsidP="00D94B75">
      <w:pPr>
        <w:spacing w:after="0" w:line="276" w:lineRule="auto"/>
        <w:jc w:val="center"/>
        <w:rPr>
          <w:rFonts w:cs="Times New Roman"/>
          <w:bCs/>
          <w:color w:val="2E2E2E"/>
          <w:sz w:val="20"/>
          <w:szCs w:val="20"/>
        </w:rPr>
      </w:pPr>
      <w:bookmarkStart w:id="30" w:name="_Hlk120483759"/>
      <w:bookmarkEnd w:id="29"/>
      <w:r w:rsidRPr="00117CE2">
        <w:rPr>
          <w:rFonts w:eastAsiaTheme="minorEastAsia" w:cs="Times New Roman"/>
          <w:noProof/>
          <w:sz w:val="20"/>
          <w:szCs w:val="20"/>
        </w:rPr>
        <w:t>Fig</w:t>
      </w:r>
      <w:r w:rsidR="00C01883" w:rsidRPr="00117CE2">
        <w:rPr>
          <w:rFonts w:eastAsiaTheme="minorEastAsia" w:cs="Times New Roman"/>
          <w:noProof/>
          <w:sz w:val="20"/>
          <w:szCs w:val="20"/>
        </w:rPr>
        <w:t>.</w:t>
      </w:r>
      <w:r w:rsidR="00BE660F" w:rsidRPr="00117CE2">
        <w:rPr>
          <w:rFonts w:eastAsiaTheme="minorEastAsia" w:cs="Times New Roman"/>
          <w:noProof/>
          <w:sz w:val="20"/>
          <w:szCs w:val="20"/>
        </w:rPr>
        <w:t xml:space="preserve"> 12</w:t>
      </w:r>
      <w:r w:rsidR="00385AAB" w:rsidRPr="00117CE2">
        <w:rPr>
          <w:sz w:val="20"/>
          <w:szCs w:val="20"/>
        </w:rPr>
        <w:t xml:space="preserve"> —</w:t>
      </w:r>
      <w:r w:rsidRPr="00117CE2">
        <w:rPr>
          <w:rFonts w:cs="Times New Roman"/>
          <w:bCs/>
          <w:color w:val="000000"/>
          <w:sz w:val="20"/>
          <w:szCs w:val="20"/>
        </w:rPr>
        <w:t xml:space="preserve"> </w:t>
      </w:r>
      <w:r w:rsidR="0015794C" w:rsidRPr="00117CE2">
        <w:rPr>
          <w:rFonts w:cs="Times New Roman"/>
          <w:bCs/>
          <w:color w:val="000000"/>
          <w:sz w:val="20"/>
          <w:szCs w:val="20"/>
        </w:rPr>
        <w:t xml:space="preserve">Nyquist plot </w:t>
      </w:r>
      <w:r w:rsidRPr="00117CE2">
        <w:rPr>
          <w:rFonts w:cs="Times New Roman"/>
          <w:bCs/>
          <w:sz w:val="20"/>
          <w:szCs w:val="20"/>
        </w:rPr>
        <w:t xml:space="preserve">Mʹ versus Mʹʹ </w:t>
      </w:r>
      <w:r w:rsidR="00754B54" w:rsidRPr="00117CE2">
        <w:rPr>
          <w:rFonts w:cs="Times New Roman"/>
          <w:bCs/>
          <w:color w:val="000000"/>
          <w:sz w:val="20"/>
          <w:szCs w:val="20"/>
        </w:rPr>
        <w:t>of</w:t>
      </w:r>
      <w:r w:rsidRPr="00117CE2">
        <w:rPr>
          <w:rFonts w:cs="Times New Roman"/>
          <w:bCs/>
          <w:color w:val="000000"/>
          <w:sz w:val="20"/>
          <w:szCs w:val="20"/>
        </w:rPr>
        <w:t xml:space="preserve"> </w:t>
      </w:r>
      <w:proofErr w:type="spellStart"/>
      <w:r w:rsidRPr="00117CE2">
        <w:rPr>
          <w:rFonts w:cs="Times New Roman"/>
          <w:bCs/>
          <w:color w:val="000000"/>
          <w:sz w:val="20"/>
          <w:szCs w:val="20"/>
        </w:rPr>
        <w:t>PPy</w:t>
      </w:r>
      <w:proofErr w:type="spellEnd"/>
      <w:r w:rsidRPr="00117CE2">
        <w:rPr>
          <w:rFonts w:cs="Times New Roman"/>
          <w:bCs/>
          <w:color w:val="000000"/>
          <w:sz w:val="20"/>
          <w:szCs w:val="20"/>
        </w:rPr>
        <w:t xml:space="preserve"> and</w:t>
      </w:r>
      <w:r w:rsidR="00754B54" w:rsidRPr="00117CE2">
        <w:rPr>
          <w:rFonts w:cs="Times New Roman"/>
          <w:bCs/>
          <w:color w:val="000000"/>
          <w:sz w:val="20"/>
          <w:szCs w:val="20"/>
        </w:rPr>
        <w:t xml:space="preserve"> </w:t>
      </w:r>
      <w:proofErr w:type="spellStart"/>
      <w:r w:rsidR="00754B54" w:rsidRPr="00117CE2">
        <w:rPr>
          <w:rFonts w:cs="Times New Roman"/>
          <w:bCs/>
          <w:color w:val="000000"/>
          <w:sz w:val="20"/>
          <w:szCs w:val="20"/>
        </w:rPr>
        <w:t>PPy</w:t>
      </w:r>
      <w:proofErr w:type="spellEnd"/>
      <w:r w:rsidR="00754B54" w:rsidRPr="00117CE2">
        <w:rPr>
          <w:rFonts w:cs="Times New Roman"/>
          <w:bCs/>
          <w:color w:val="000000"/>
          <w:sz w:val="20"/>
          <w:szCs w:val="20"/>
        </w:rPr>
        <w:t>/PCM nano</w:t>
      </w:r>
      <w:r w:rsidRPr="00117CE2">
        <w:rPr>
          <w:rFonts w:cs="Times New Roman"/>
          <w:bCs/>
          <w:color w:val="000000"/>
          <w:sz w:val="20"/>
          <w:szCs w:val="20"/>
        </w:rPr>
        <w:t>composites</w:t>
      </w:r>
      <w:r w:rsidR="00754B54" w:rsidRPr="00117CE2">
        <w:rPr>
          <w:rFonts w:cs="Times New Roman"/>
          <w:bCs/>
          <w:color w:val="2E2E2E"/>
          <w:sz w:val="20"/>
          <w:szCs w:val="20"/>
        </w:rPr>
        <w:t xml:space="preserve"> at 303K</w:t>
      </w:r>
    </w:p>
    <w:p w14:paraId="60BB7E81" w14:textId="77777777" w:rsidR="00153060" w:rsidRPr="00E96745" w:rsidRDefault="00153060" w:rsidP="00D94B75">
      <w:pPr>
        <w:spacing w:after="0" w:line="276" w:lineRule="auto"/>
        <w:jc w:val="center"/>
        <w:rPr>
          <w:rFonts w:cs="Times New Roman"/>
          <w:bCs/>
          <w:i/>
          <w:color w:val="2E2E2E"/>
          <w:sz w:val="20"/>
          <w:szCs w:val="20"/>
        </w:rPr>
      </w:pPr>
    </w:p>
    <w:bookmarkEnd w:id="30"/>
    <w:p w14:paraId="57546C61" w14:textId="5EA40958" w:rsidR="00D9355C" w:rsidRDefault="00D9355C" w:rsidP="00117CE2">
      <w:pPr>
        <w:shd w:val="clear" w:color="auto" w:fill="FFFFFF"/>
        <w:spacing w:after="0" w:line="360" w:lineRule="auto"/>
        <w:ind w:firstLine="360"/>
        <w:jc w:val="both"/>
        <w:rPr>
          <w:rFonts w:cs="Times New Roman"/>
          <w:szCs w:val="24"/>
        </w:rPr>
      </w:pPr>
      <w:r w:rsidRPr="00117CE2">
        <w:rPr>
          <w:rFonts w:cs="Times New Roman"/>
          <w:szCs w:val="24"/>
        </w:rPr>
        <w:t>Figure </w:t>
      </w:r>
      <w:r w:rsidR="00F5010A" w:rsidRPr="00117CE2">
        <w:rPr>
          <w:rFonts w:cs="Times New Roman"/>
          <w:szCs w:val="24"/>
        </w:rPr>
        <w:t>12</w:t>
      </w:r>
      <w:r w:rsidRPr="00117CE2">
        <w:rPr>
          <w:rFonts w:cs="Times New Roman"/>
          <w:szCs w:val="24"/>
        </w:rPr>
        <w:t xml:space="preserve"> shows </w:t>
      </w:r>
      <w:r w:rsidR="002A2BA1" w:rsidRPr="00117CE2">
        <w:rPr>
          <w:rFonts w:cs="Times New Roman"/>
          <w:szCs w:val="24"/>
        </w:rPr>
        <w:t>(</w:t>
      </w:r>
      <w:r w:rsidR="000F0D04" w:rsidRPr="00117CE2">
        <w:rPr>
          <w:rFonts w:cs="Times New Roman"/>
          <w:szCs w:val="24"/>
        </w:rPr>
        <w:t>Cole–Cole</w:t>
      </w:r>
      <w:r w:rsidR="002A2BA1" w:rsidRPr="00117CE2">
        <w:rPr>
          <w:rFonts w:cs="Times New Roman"/>
          <w:szCs w:val="24"/>
        </w:rPr>
        <w:t>) Nyquist</w:t>
      </w:r>
      <w:r w:rsidR="000F0D04" w:rsidRPr="00117CE2">
        <w:rPr>
          <w:rFonts w:cs="Times New Roman"/>
          <w:szCs w:val="24"/>
        </w:rPr>
        <w:t xml:space="preserve"> plot of electric modulus of </w:t>
      </w:r>
      <w:proofErr w:type="spellStart"/>
      <w:r w:rsidR="000F0D04" w:rsidRPr="00117CE2">
        <w:rPr>
          <w:rFonts w:cs="Times New Roman"/>
          <w:szCs w:val="24"/>
        </w:rPr>
        <w:t>PPy</w:t>
      </w:r>
      <w:proofErr w:type="spellEnd"/>
      <w:r w:rsidR="000F0D04" w:rsidRPr="00117CE2">
        <w:rPr>
          <w:rFonts w:cs="Times New Roman"/>
          <w:szCs w:val="24"/>
        </w:rPr>
        <w:t xml:space="preserve"> and </w:t>
      </w:r>
      <w:proofErr w:type="spellStart"/>
      <w:r w:rsidR="000F0D04" w:rsidRPr="00117CE2">
        <w:rPr>
          <w:rFonts w:cs="Times New Roman"/>
          <w:szCs w:val="24"/>
        </w:rPr>
        <w:t>PPy</w:t>
      </w:r>
      <w:proofErr w:type="spellEnd"/>
      <w:r w:rsidR="000F0D04" w:rsidRPr="00117CE2">
        <w:rPr>
          <w:rFonts w:cs="Times New Roman"/>
          <w:szCs w:val="24"/>
        </w:rPr>
        <w:t>/PCM composites (</w:t>
      </w:r>
      <w:r w:rsidRPr="00117CE2">
        <w:rPr>
          <w:rFonts w:cs="Times New Roman"/>
          <w:szCs w:val="24"/>
        </w:rPr>
        <w:t>Mʹ versus Mʹʹ</w:t>
      </w:r>
      <w:r w:rsidR="000F0D04" w:rsidRPr="00117CE2">
        <w:rPr>
          <w:rFonts w:cs="Times New Roman"/>
          <w:szCs w:val="24"/>
        </w:rPr>
        <w:t xml:space="preserve"> </w:t>
      </w:r>
      <w:r w:rsidRPr="00117CE2">
        <w:rPr>
          <w:rFonts w:cs="Times New Roman"/>
          <w:szCs w:val="24"/>
        </w:rPr>
        <w:t>plot</w:t>
      </w:r>
      <w:r w:rsidR="000F0D04" w:rsidRPr="00117CE2">
        <w:rPr>
          <w:rFonts w:cs="Times New Roman"/>
          <w:szCs w:val="24"/>
        </w:rPr>
        <w:t>)</w:t>
      </w:r>
      <w:r w:rsidRPr="00117CE2">
        <w:rPr>
          <w:rFonts w:cs="Times New Roman"/>
          <w:szCs w:val="24"/>
        </w:rPr>
        <w:t xml:space="preserve"> at </w:t>
      </w:r>
      <w:r w:rsidR="000F0D04" w:rsidRPr="00117CE2">
        <w:rPr>
          <w:rFonts w:cs="Times New Roman"/>
          <w:szCs w:val="24"/>
        </w:rPr>
        <w:t>303K</w:t>
      </w:r>
      <w:r w:rsidRPr="00117CE2">
        <w:rPr>
          <w:rFonts w:cs="Times New Roman"/>
          <w:szCs w:val="24"/>
        </w:rPr>
        <w:t xml:space="preserve">. </w:t>
      </w:r>
      <w:r w:rsidR="003B79BF" w:rsidRPr="00117CE2">
        <w:rPr>
          <w:rFonts w:cs="Times New Roman"/>
          <w:szCs w:val="24"/>
        </w:rPr>
        <w:t xml:space="preserve">The </w:t>
      </w:r>
      <w:proofErr w:type="spellStart"/>
      <w:r w:rsidR="003B79BF" w:rsidRPr="00117CE2">
        <w:rPr>
          <w:rFonts w:cs="Times New Roman"/>
          <w:szCs w:val="24"/>
        </w:rPr>
        <w:t>PPy</w:t>
      </w:r>
      <w:proofErr w:type="spellEnd"/>
      <w:r w:rsidR="003B79BF" w:rsidRPr="00117CE2">
        <w:rPr>
          <w:rFonts w:cs="Times New Roman"/>
          <w:szCs w:val="24"/>
        </w:rPr>
        <w:t xml:space="preserve">, </w:t>
      </w:r>
      <w:proofErr w:type="spellStart"/>
      <w:r w:rsidR="000F0D04" w:rsidRPr="00117CE2">
        <w:rPr>
          <w:rFonts w:cs="Times New Roman"/>
          <w:szCs w:val="24"/>
        </w:rPr>
        <w:t>PPy</w:t>
      </w:r>
      <w:proofErr w:type="spellEnd"/>
      <w:r w:rsidR="000F0D04" w:rsidRPr="00117CE2">
        <w:rPr>
          <w:rFonts w:cs="Times New Roman"/>
          <w:szCs w:val="24"/>
        </w:rPr>
        <w:t xml:space="preserve">/PCM </w:t>
      </w:r>
      <w:r w:rsidR="003B79BF" w:rsidRPr="00117CE2">
        <w:rPr>
          <w:rFonts w:cs="Times New Roman"/>
          <w:szCs w:val="24"/>
        </w:rPr>
        <w:t>1</w:t>
      </w:r>
      <w:r w:rsidR="000F0D04" w:rsidRPr="00117CE2">
        <w:rPr>
          <w:rFonts w:cs="Times New Roman"/>
          <w:szCs w:val="24"/>
        </w:rPr>
        <w:t>0</w:t>
      </w:r>
      <w:r w:rsidR="003B79BF" w:rsidRPr="00117CE2">
        <w:rPr>
          <w:rFonts w:cs="Times New Roman"/>
          <w:szCs w:val="24"/>
        </w:rPr>
        <w:t xml:space="preserve"> and </w:t>
      </w:r>
      <w:proofErr w:type="spellStart"/>
      <w:r w:rsidR="003B79BF" w:rsidRPr="00117CE2">
        <w:rPr>
          <w:rFonts w:cs="Times New Roman"/>
          <w:szCs w:val="24"/>
        </w:rPr>
        <w:t>PPy</w:t>
      </w:r>
      <w:proofErr w:type="spellEnd"/>
      <w:r w:rsidR="003B79BF" w:rsidRPr="00117CE2">
        <w:rPr>
          <w:rFonts w:cs="Times New Roman"/>
          <w:szCs w:val="24"/>
        </w:rPr>
        <w:t xml:space="preserve">/PCM 40 and </w:t>
      </w:r>
      <w:proofErr w:type="spellStart"/>
      <w:r w:rsidR="003B79BF" w:rsidRPr="00117CE2">
        <w:rPr>
          <w:rFonts w:cs="Times New Roman"/>
          <w:szCs w:val="24"/>
        </w:rPr>
        <w:t>PPy</w:t>
      </w:r>
      <w:proofErr w:type="spellEnd"/>
      <w:r w:rsidR="003B79BF" w:rsidRPr="00117CE2">
        <w:rPr>
          <w:rFonts w:cs="Times New Roman"/>
          <w:szCs w:val="24"/>
        </w:rPr>
        <w:t xml:space="preserve">/PCM </w:t>
      </w:r>
      <w:r w:rsidR="00156E52" w:rsidRPr="00117CE2">
        <w:rPr>
          <w:rFonts w:cs="Times New Roman"/>
          <w:szCs w:val="24"/>
        </w:rPr>
        <w:t>5</w:t>
      </w:r>
      <w:r w:rsidR="003B79BF" w:rsidRPr="00117CE2">
        <w:rPr>
          <w:rFonts w:cs="Times New Roman"/>
          <w:szCs w:val="24"/>
        </w:rPr>
        <w:t xml:space="preserve">0 </w:t>
      </w:r>
      <w:r w:rsidRPr="00117CE2">
        <w:rPr>
          <w:rFonts w:cs="Times New Roman"/>
          <w:szCs w:val="24"/>
        </w:rPr>
        <w:t>samples show</w:t>
      </w:r>
      <w:r w:rsidR="003B79BF" w:rsidRPr="00117CE2">
        <w:rPr>
          <w:rFonts w:cs="Times New Roman"/>
          <w:szCs w:val="24"/>
        </w:rPr>
        <w:t>ed</w:t>
      </w:r>
      <w:r w:rsidRPr="00117CE2">
        <w:rPr>
          <w:rFonts w:cs="Times New Roman"/>
          <w:szCs w:val="24"/>
        </w:rPr>
        <w:t xml:space="preserve"> single arc</w:t>
      </w:r>
      <w:r w:rsidR="003B79BF" w:rsidRPr="00117CE2">
        <w:rPr>
          <w:rFonts w:cs="Times New Roman"/>
          <w:szCs w:val="24"/>
        </w:rPr>
        <w:t xml:space="preserve"> which characterises </w:t>
      </w:r>
      <w:r w:rsidR="0015794C" w:rsidRPr="00117CE2">
        <w:rPr>
          <w:rFonts w:cs="Times New Roman"/>
          <w:szCs w:val="24"/>
        </w:rPr>
        <w:t>lone</w:t>
      </w:r>
      <w:r w:rsidR="003B79BF" w:rsidRPr="00117CE2">
        <w:rPr>
          <w:rFonts w:cs="Times New Roman"/>
          <w:szCs w:val="24"/>
        </w:rPr>
        <w:t xml:space="preserve"> </w:t>
      </w:r>
      <w:r w:rsidR="0015794C" w:rsidRPr="00117CE2">
        <w:rPr>
          <w:rFonts w:cs="Times New Roman"/>
          <w:szCs w:val="24"/>
        </w:rPr>
        <w:t>phase</w:t>
      </w:r>
      <w:r w:rsidR="003B79BF" w:rsidRPr="00117CE2">
        <w:rPr>
          <w:rFonts w:cs="Times New Roman"/>
          <w:szCs w:val="24"/>
        </w:rPr>
        <w:t xml:space="preserve"> of the composites</w:t>
      </w:r>
      <w:r w:rsidRPr="00117CE2">
        <w:rPr>
          <w:rFonts w:cs="Times New Roman"/>
          <w:szCs w:val="24"/>
        </w:rPr>
        <w:t>.</w:t>
      </w:r>
      <w:r w:rsidR="003B79BF" w:rsidRPr="00117CE2">
        <w:rPr>
          <w:rFonts w:cs="Times New Roman"/>
          <w:szCs w:val="24"/>
        </w:rPr>
        <w:t xml:space="preserve"> The asymmetric arc confirms single relaxation</w:t>
      </w:r>
      <w:r w:rsidR="00156E52" w:rsidRPr="00117CE2">
        <w:rPr>
          <w:rFonts w:cs="Times New Roman"/>
          <w:szCs w:val="24"/>
        </w:rPr>
        <w:t xml:space="preserve"> [</w:t>
      </w:r>
      <w:r w:rsidR="00642BAE" w:rsidRPr="00117CE2">
        <w:rPr>
          <w:rFonts w:cs="Times New Roman"/>
          <w:szCs w:val="24"/>
        </w:rPr>
        <w:t>34</w:t>
      </w:r>
      <w:r w:rsidR="00A6199F" w:rsidRPr="00117CE2">
        <w:rPr>
          <w:rFonts w:cs="Times New Roman"/>
          <w:szCs w:val="24"/>
        </w:rPr>
        <w:t xml:space="preserve">, </w:t>
      </w:r>
      <w:r w:rsidR="00642BAE" w:rsidRPr="00117CE2">
        <w:rPr>
          <w:rFonts w:cs="Times New Roman"/>
          <w:szCs w:val="24"/>
        </w:rPr>
        <w:t>35</w:t>
      </w:r>
      <w:r w:rsidR="00156E52" w:rsidRPr="00117CE2">
        <w:rPr>
          <w:rFonts w:cs="Times New Roman"/>
          <w:szCs w:val="24"/>
        </w:rPr>
        <w:t>]. And t</w:t>
      </w:r>
      <w:r w:rsidR="003B79BF" w:rsidRPr="00117CE2">
        <w:rPr>
          <w:rFonts w:cs="Times New Roman"/>
          <w:szCs w:val="24"/>
        </w:rPr>
        <w:t xml:space="preserve">he </w:t>
      </w:r>
      <w:proofErr w:type="spellStart"/>
      <w:r w:rsidR="003B79BF" w:rsidRPr="00117CE2">
        <w:rPr>
          <w:rFonts w:cs="Times New Roman"/>
          <w:szCs w:val="24"/>
        </w:rPr>
        <w:t>PPy</w:t>
      </w:r>
      <w:proofErr w:type="spellEnd"/>
      <w:r w:rsidR="003B79BF" w:rsidRPr="00117CE2">
        <w:rPr>
          <w:rFonts w:cs="Times New Roman"/>
          <w:szCs w:val="24"/>
        </w:rPr>
        <w:t xml:space="preserve">/PCM 20 and </w:t>
      </w:r>
      <w:proofErr w:type="spellStart"/>
      <w:r w:rsidRPr="00117CE2">
        <w:rPr>
          <w:rFonts w:cs="Times New Roman"/>
          <w:szCs w:val="24"/>
        </w:rPr>
        <w:t>PPy</w:t>
      </w:r>
      <w:proofErr w:type="spellEnd"/>
      <w:r w:rsidRPr="00117CE2">
        <w:rPr>
          <w:rFonts w:cs="Times New Roman"/>
          <w:szCs w:val="24"/>
        </w:rPr>
        <w:t>/PCM 30 nanocomposite</w:t>
      </w:r>
      <w:r w:rsidR="003B79BF" w:rsidRPr="00117CE2">
        <w:rPr>
          <w:rFonts w:cs="Times New Roman"/>
          <w:szCs w:val="24"/>
        </w:rPr>
        <w:t>s</w:t>
      </w:r>
      <w:r w:rsidRPr="00117CE2">
        <w:rPr>
          <w:rFonts w:cs="Times New Roman"/>
          <w:szCs w:val="24"/>
        </w:rPr>
        <w:t xml:space="preserve"> show</w:t>
      </w:r>
      <w:r w:rsidR="00156E52" w:rsidRPr="00117CE2">
        <w:rPr>
          <w:rFonts w:cs="Times New Roman"/>
          <w:szCs w:val="24"/>
        </w:rPr>
        <w:t>ed</w:t>
      </w:r>
      <w:r w:rsidRPr="00117CE2">
        <w:rPr>
          <w:rFonts w:cs="Times New Roman"/>
          <w:szCs w:val="24"/>
        </w:rPr>
        <w:t xml:space="preserve"> </w:t>
      </w:r>
      <w:r w:rsidR="00156E52" w:rsidRPr="00117CE2">
        <w:rPr>
          <w:rFonts w:cs="Times New Roman"/>
          <w:szCs w:val="24"/>
        </w:rPr>
        <w:t xml:space="preserve">two </w:t>
      </w:r>
      <w:r w:rsidRPr="00117CE2">
        <w:rPr>
          <w:rFonts w:cs="Times New Roman"/>
          <w:szCs w:val="24"/>
        </w:rPr>
        <w:t>semicircles -</w:t>
      </w:r>
      <w:r w:rsidR="00156E52" w:rsidRPr="00117CE2">
        <w:rPr>
          <w:rFonts w:cs="Times New Roman"/>
          <w:szCs w:val="24"/>
        </w:rPr>
        <w:t xml:space="preserve"> </w:t>
      </w:r>
      <w:r w:rsidRPr="00117CE2">
        <w:rPr>
          <w:rFonts w:cs="Times New Roman"/>
          <w:szCs w:val="24"/>
        </w:rPr>
        <w:t xml:space="preserve">one </w:t>
      </w:r>
      <w:r w:rsidR="008A6B79" w:rsidRPr="00117CE2">
        <w:rPr>
          <w:rFonts w:cs="Times New Roman"/>
          <w:szCs w:val="24"/>
        </w:rPr>
        <w:t>at</w:t>
      </w:r>
      <w:r w:rsidRPr="00117CE2">
        <w:rPr>
          <w:rFonts w:cs="Times New Roman"/>
          <w:szCs w:val="24"/>
        </w:rPr>
        <w:t xml:space="preserve"> the high</w:t>
      </w:r>
      <w:r w:rsidR="0015794C" w:rsidRPr="00117CE2">
        <w:rPr>
          <w:rFonts w:cs="Times New Roman"/>
          <w:szCs w:val="24"/>
        </w:rPr>
        <w:t>er</w:t>
      </w:r>
      <w:r w:rsidRPr="00117CE2">
        <w:rPr>
          <w:rFonts w:cs="Times New Roman"/>
          <w:szCs w:val="24"/>
        </w:rPr>
        <w:t xml:space="preserve"> frequenc</w:t>
      </w:r>
      <w:r w:rsidR="008A6B79" w:rsidRPr="00117CE2">
        <w:rPr>
          <w:rFonts w:cs="Times New Roman"/>
          <w:szCs w:val="24"/>
        </w:rPr>
        <w:t>ies</w:t>
      </w:r>
      <w:r w:rsidRPr="00117CE2">
        <w:rPr>
          <w:rFonts w:cs="Times New Roman"/>
          <w:szCs w:val="24"/>
        </w:rPr>
        <w:t xml:space="preserve"> correspond</w:t>
      </w:r>
      <w:r w:rsidR="00156E52" w:rsidRPr="00117CE2">
        <w:rPr>
          <w:rFonts w:cs="Times New Roman"/>
          <w:szCs w:val="24"/>
        </w:rPr>
        <w:t>ing</w:t>
      </w:r>
      <w:r w:rsidRPr="00117CE2">
        <w:rPr>
          <w:rFonts w:cs="Times New Roman"/>
          <w:szCs w:val="24"/>
        </w:rPr>
        <w:t xml:space="preserve"> to </w:t>
      </w:r>
      <w:r w:rsidR="002A2BA1" w:rsidRPr="00117CE2">
        <w:rPr>
          <w:rFonts w:cs="Times New Roman"/>
          <w:szCs w:val="24"/>
        </w:rPr>
        <w:t>the</w:t>
      </w:r>
      <w:r w:rsidRPr="00117CE2">
        <w:rPr>
          <w:rFonts w:cs="Times New Roman"/>
          <w:szCs w:val="24"/>
        </w:rPr>
        <w:t xml:space="preserve"> grain </w:t>
      </w:r>
      <w:r w:rsidR="0015794C" w:rsidRPr="00117CE2">
        <w:rPr>
          <w:rFonts w:cs="Times New Roman"/>
          <w:szCs w:val="24"/>
        </w:rPr>
        <w:t>influence</w:t>
      </w:r>
      <w:r w:rsidR="00156E52" w:rsidRPr="00117CE2">
        <w:rPr>
          <w:rFonts w:cs="Times New Roman"/>
          <w:szCs w:val="24"/>
        </w:rPr>
        <w:t xml:space="preserve"> [</w:t>
      </w:r>
      <w:r w:rsidR="00642BAE" w:rsidRPr="00117CE2">
        <w:rPr>
          <w:rFonts w:cs="Times New Roman"/>
          <w:szCs w:val="24"/>
        </w:rPr>
        <w:t>3</w:t>
      </w:r>
      <w:r w:rsidR="00156E52" w:rsidRPr="00117CE2">
        <w:rPr>
          <w:rFonts w:cs="Times New Roman"/>
          <w:szCs w:val="24"/>
        </w:rPr>
        <w:t>6]</w:t>
      </w:r>
      <w:r w:rsidRPr="00117CE2">
        <w:rPr>
          <w:rFonts w:cs="Times New Roman"/>
          <w:szCs w:val="24"/>
        </w:rPr>
        <w:t xml:space="preserve"> and the other </w:t>
      </w:r>
      <w:r w:rsidR="008A6B79" w:rsidRPr="00117CE2">
        <w:rPr>
          <w:rFonts w:cs="Times New Roman"/>
          <w:szCs w:val="24"/>
        </w:rPr>
        <w:t>at</w:t>
      </w:r>
      <w:r w:rsidRPr="00117CE2">
        <w:rPr>
          <w:rFonts w:cs="Times New Roman"/>
          <w:szCs w:val="24"/>
        </w:rPr>
        <w:t xml:space="preserve"> the low</w:t>
      </w:r>
      <w:r w:rsidR="00C02AD4" w:rsidRPr="00117CE2">
        <w:rPr>
          <w:rFonts w:cs="Times New Roman"/>
          <w:szCs w:val="24"/>
        </w:rPr>
        <w:t>er</w:t>
      </w:r>
      <w:r w:rsidRPr="00117CE2">
        <w:rPr>
          <w:rFonts w:cs="Times New Roman"/>
          <w:szCs w:val="24"/>
        </w:rPr>
        <w:t xml:space="preserve"> frequenc</w:t>
      </w:r>
      <w:r w:rsidR="008A6B79" w:rsidRPr="00117CE2">
        <w:rPr>
          <w:rFonts w:cs="Times New Roman"/>
          <w:szCs w:val="24"/>
        </w:rPr>
        <w:t>ies</w:t>
      </w:r>
      <w:r w:rsidR="00B56D91" w:rsidRPr="00117CE2">
        <w:rPr>
          <w:rFonts w:cs="Times New Roman"/>
          <w:szCs w:val="24"/>
        </w:rPr>
        <w:t xml:space="preserve"> </w:t>
      </w:r>
      <w:r w:rsidRPr="00117CE2">
        <w:rPr>
          <w:rFonts w:cs="Times New Roman"/>
          <w:szCs w:val="24"/>
        </w:rPr>
        <w:t>correspond</w:t>
      </w:r>
      <w:r w:rsidR="002A2BA1" w:rsidRPr="00117CE2">
        <w:rPr>
          <w:rFonts w:cs="Times New Roman"/>
          <w:szCs w:val="24"/>
        </w:rPr>
        <w:t>ing</w:t>
      </w:r>
      <w:r w:rsidRPr="00117CE2">
        <w:rPr>
          <w:rFonts w:cs="Times New Roman"/>
          <w:szCs w:val="24"/>
        </w:rPr>
        <w:t xml:space="preserve"> to the </w:t>
      </w:r>
      <w:r w:rsidR="00C02AD4" w:rsidRPr="00117CE2">
        <w:rPr>
          <w:rFonts w:cs="Times New Roman"/>
          <w:szCs w:val="24"/>
        </w:rPr>
        <w:t xml:space="preserve">effect of </w:t>
      </w:r>
      <w:r w:rsidRPr="00117CE2">
        <w:rPr>
          <w:rFonts w:cs="Times New Roman"/>
          <w:szCs w:val="24"/>
        </w:rPr>
        <w:t xml:space="preserve">grain boundary. </w:t>
      </w:r>
      <w:r w:rsidR="00156E52" w:rsidRPr="00117CE2">
        <w:rPr>
          <w:rFonts w:cs="Times New Roman"/>
          <w:szCs w:val="24"/>
        </w:rPr>
        <w:t xml:space="preserve">Hence these </w:t>
      </w:r>
      <w:r w:rsidR="00B56D91" w:rsidRPr="00117CE2">
        <w:rPr>
          <w:rFonts w:cs="Times New Roman"/>
          <w:szCs w:val="24"/>
        </w:rPr>
        <w:t>offer</w:t>
      </w:r>
      <w:r w:rsidR="00156E52" w:rsidRPr="00117CE2">
        <w:rPr>
          <w:rFonts w:cs="Times New Roman"/>
          <w:szCs w:val="24"/>
        </w:rPr>
        <w:t xml:space="preserve"> high resistance to the</w:t>
      </w:r>
      <w:r w:rsidR="00B56D91" w:rsidRPr="00117CE2">
        <w:rPr>
          <w:rFonts w:cs="Times New Roman"/>
          <w:szCs w:val="24"/>
        </w:rPr>
        <w:t xml:space="preserve"> mobility of the</w:t>
      </w:r>
      <w:r w:rsidR="00156E52" w:rsidRPr="00117CE2">
        <w:rPr>
          <w:rFonts w:cs="Times New Roman"/>
          <w:szCs w:val="24"/>
        </w:rPr>
        <w:t xml:space="preserve"> charge carriers reducing their conductivity</w:t>
      </w:r>
      <w:r w:rsidR="00B56D91" w:rsidRPr="00117CE2">
        <w:rPr>
          <w:rFonts w:cs="Times New Roman"/>
          <w:szCs w:val="24"/>
        </w:rPr>
        <w:t>.</w:t>
      </w:r>
    </w:p>
    <w:p w14:paraId="5607583F" w14:textId="77777777" w:rsidR="00117CE2" w:rsidRPr="00117CE2" w:rsidRDefault="00117CE2" w:rsidP="00117CE2">
      <w:pPr>
        <w:shd w:val="clear" w:color="auto" w:fill="FFFFFF"/>
        <w:spacing w:after="0" w:line="360" w:lineRule="auto"/>
        <w:ind w:firstLine="360"/>
        <w:jc w:val="both"/>
        <w:rPr>
          <w:rFonts w:cs="Times New Roman"/>
          <w:szCs w:val="24"/>
        </w:rPr>
      </w:pPr>
    </w:p>
    <w:p w14:paraId="2DD93BE0" w14:textId="2696FE7C" w:rsidR="00A1512C" w:rsidRPr="00117CE2" w:rsidRDefault="00D9355C" w:rsidP="00117CE2">
      <w:pPr>
        <w:pStyle w:val="ListParagraph"/>
        <w:numPr>
          <w:ilvl w:val="0"/>
          <w:numId w:val="17"/>
        </w:numPr>
        <w:spacing w:after="0" w:line="360" w:lineRule="auto"/>
        <w:rPr>
          <w:rFonts w:cs="Times New Roman"/>
          <w:b/>
          <w:color w:val="000000" w:themeColor="text1"/>
          <w:szCs w:val="24"/>
          <w:lang w:val="en-US"/>
        </w:rPr>
      </w:pPr>
      <w:r w:rsidRPr="00117CE2">
        <w:rPr>
          <w:rFonts w:cs="Times New Roman"/>
          <w:b/>
          <w:color w:val="000000" w:themeColor="text1"/>
          <w:szCs w:val="24"/>
          <w:lang w:val="en-US"/>
        </w:rPr>
        <w:t>Conclusion</w:t>
      </w:r>
    </w:p>
    <w:p w14:paraId="1B11D43E" w14:textId="4E38981C" w:rsidR="00D9355C" w:rsidRPr="00117CE2" w:rsidRDefault="00532052" w:rsidP="00117CE2">
      <w:pPr>
        <w:spacing w:after="0" w:line="360" w:lineRule="auto"/>
        <w:jc w:val="both"/>
        <w:rPr>
          <w:rFonts w:cs="Times New Roman"/>
          <w:szCs w:val="24"/>
          <w:lang w:val="en-US"/>
        </w:rPr>
      </w:pPr>
      <w:r w:rsidRPr="00117CE2">
        <w:rPr>
          <w:rFonts w:eastAsia="Times New Roman" w:cs="Times New Roman"/>
          <w:bCs/>
          <w:szCs w:val="24"/>
          <w:lang w:val="en-US"/>
        </w:rPr>
        <w:t xml:space="preserve">        </w:t>
      </w:r>
      <w:r w:rsidR="001B546D" w:rsidRPr="00117CE2">
        <w:rPr>
          <w:rFonts w:eastAsia="Times New Roman" w:cs="Times New Roman"/>
          <w:bCs/>
          <w:szCs w:val="24"/>
          <w:lang w:val="en-US"/>
        </w:rPr>
        <w:t>The</w:t>
      </w:r>
      <w:r w:rsidR="007C40B5" w:rsidRPr="00117CE2">
        <w:rPr>
          <w:rFonts w:eastAsia="Times New Roman" w:cs="Times New Roman"/>
          <w:bCs/>
          <w:szCs w:val="24"/>
          <w:lang w:val="en-US"/>
        </w:rPr>
        <w:t xml:space="preserve"> synthesized</w:t>
      </w:r>
      <w:r w:rsidR="001B546D" w:rsidRPr="00117CE2">
        <w:rPr>
          <w:rFonts w:eastAsia="Times New Roman" w:cs="Times New Roman"/>
          <w:bCs/>
          <w:szCs w:val="24"/>
          <w:lang w:val="en-US"/>
        </w:rPr>
        <w:t xml:space="preserve"> PCM nanoparticles, </w:t>
      </w:r>
      <w:proofErr w:type="spellStart"/>
      <w:r w:rsidR="005D7269" w:rsidRPr="00117CE2">
        <w:rPr>
          <w:rFonts w:eastAsia="Times New Roman" w:cs="Times New Roman"/>
          <w:bCs/>
          <w:szCs w:val="24"/>
          <w:lang w:val="en-US"/>
        </w:rPr>
        <w:t>PPy</w:t>
      </w:r>
      <w:proofErr w:type="spellEnd"/>
      <w:r w:rsidR="005D7269" w:rsidRPr="00117CE2">
        <w:rPr>
          <w:rFonts w:eastAsia="Times New Roman" w:cs="Times New Roman"/>
          <w:bCs/>
          <w:szCs w:val="24"/>
          <w:lang w:val="en-US"/>
        </w:rPr>
        <w:t xml:space="preserve"> and </w:t>
      </w:r>
      <w:proofErr w:type="spellStart"/>
      <w:r w:rsidR="007C40B5" w:rsidRPr="00117CE2">
        <w:rPr>
          <w:rFonts w:eastAsia="Times New Roman" w:cs="Times New Roman"/>
          <w:bCs/>
          <w:szCs w:val="24"/>
          <w:lang w:val="en-US"/>
        </w:rPr>
        <w:t>PPy</w:t>
      </w:r>
      <w:proofErr w:type="spellEnd"/>
      <w:r w:rsidR="007C40B5" w:rsidRPr="00117CE2">
        <w:rPr>
          <w:rFonts w:eastAsia="Times New Roman" w:cs="Times New Roman"/>
          <w:bCs/>
          <w:szCs w:val="24"/>
          <w:lang w:val="en-US"/>
        </w:rPr>
        <w:t xml:space="preserve">/PCM nanocomposites </w:t>
      </w:r>
      <w:r w:rsidR="005D7269" w:rsidRPr="00117CE2">
        <w:rPr>
          <w:rFonts w:eastAsia="Times New Roman" w:cs="Times New Roman"/>
          <w:bCs/>
          <w:szCs w:val="24"/>
          <w:lang w:val="en-US"/>
        </w:rPr>
        <w:t xml:space="preserve">were </w:t>
      </w:r>
      <w:r w:rsidR="001B546D" w:rsidRPr="00117CE2">
        <w:rPr>
          <w:rFonts w:eastAsia="Times New Roman" w:cs="Times New Roman"/>
          <w:bCs/>
          <w:szCs w:val="24"/>
          <w:lang w:val="en-US"/>
        </w:rPr>
        <w:t>subjected to TEM, SEM, XRD AND UV vis spectroscopy</w:t>
      </w:r>
      <w:r w:rsidR="007C40B5" w:rsidRPr="00117CE2">
        <w:rPr>
          <w:rFonts w:cs="Times New Roman"/>
          <w:szCs w:val="24"/>
          <w:lang w:val="en-US"/>
        </w:rPr>
        <w:t xml:space="preserve">. </w:t>
      </w:r>
      <w:r w:rsidRPr="00117CE2">
        <w:rPr>
          <w:rFonts w:eastAsia="Times New Roman" w:cs="Times New Roman"/>
          <w:bCs/>
          <w:szCs w:val="24"/>
          <w:lang w:val="en-US"/>
        </w:rPr>
        <w:t xml:space="preserve">TEM </w:t>
      </w:r>
      <w:r w:rsidRPr="00117CE2">
        <w:rPr>
          <w:rFonts w:cs="Times New Roman"/>
          <w:szCs w:val="24"/>
          <w:lang w:val="en-US"/>
        </w:rPr>
        <w:t>showed</w:t>
      </w:r>
      <w:r w:rsidR="007C40B5" w:rsidRPr="00117CE2">
        <w:rPr>
          <w:rFonts w:cs="Times New Roman"/>
          <w:szCs w:val="24"/>
          <w:lang w:val="en-US"/>
        </w:rPr>
        <w:t xml:space="preserve"> </w:t>
      </w:r>
      <w:r w:rsidR="001B546D" w:rsidRPr="00117CE2">
        <w:rPr>
          <w:rFonts w:cs="Times New Roman"/>
          <w:szCs w:val="24"/>
          <w:lang w:val="en-US"/>
        </w:rPr>
        <w:t>crystalline nature</w:t>
      </w:r>
      <w:r w:rsidR="007C40B5" w:rsidRPr="00117CE2">
        <w:rPr>
          <w:rFonts w:cs="Times New Roman"/>
          <w:szCs w:val="24"/>
          <w:lang w:val="en-US"/>
        </w:rPr>
        <w:t xml:space="preserve">, and the average particle size was observed to be 42-63 nm and SEM have exhibited well-defined core structure of </w:t>
      </w:r>
      <w:proofErr w:type="spellStart"/>
      <w:r w:rsidR="007C40B5" w:rsidRPr="00117CE2">
        <w:rPr>
          <w:rFonts w:cs="Times New Roman"/>
          <w:szCs w:val="24"/>
          <w:lang w:val="en-US"/>
        </w:rPr>
        <w:t>PPy</w:t>
      </w:r>
      <w:proofErr w:type="spellEnd"/>
      <w:r w:rsidR="007C40B5" w:rsidRPr="00117CE2">
        <w:rPr>
          <w:rFonts w:cs="Times New Roman"/>
          <w:szCs w:val="24"/>
          <w:lang w:val="en-US"/>
        </w:rPr>
        <w:t xml:space="preserve"> and the </w:t>
      </w:r>
      <w:proofErr w:type="spellStart"/>
      <w:r w:rsidR="007C40B5" w:rsidRPr="00117CE2">
        <w:rPr>
          <w:rFonts w:cs="Times New Roman"/>
          <w:szCs w:val="24"/>
          <w:lang w:val="en-US"/>
        </w:rPr>
        <w:t>PPy</w:t>
      </w:r>
      <w:proofErr w:type="spellEnd"/>
      <w:r w:rsidR="007C40B5" w:rsidRPr="00117CE2">
        <w:rPr>
          <w:rFonts w:cs="Times New Roman"/>
          <w:szCs w:val="24"/>
          <w:lang w:val="en-US"/>
        </w:rPr>
        <w:t xml:space="preserve">/PCM nanocomposites. XRD patterns of </w:t>
      </w:r>
      <w:proofErr w:type="spellStart"/>
      <w:r w:rsidR="007C40B5" w:rsidRPr="00117CE2">
        <w:rPr>
          <w:rFonts w:cs="Times New Roman"/>
          <w:szCs w:val="24"/>
          <w:lang w:val="en-US"/>
        </w:rPr>
        <w:t>PPy</w:t>
      </w:r>
      <w:proofErr w:type="spellEnd"/>
      <w:r w:rsidR="007C40B5" w:rsidRPr="00117CE2">
        <w:rPr>
          <w:rFonts w:cs="Times New Roman"/>
          <w:szCs w:val="24"/>
          <w:lang w:val="en-US"/>
        </w:rPr>
        <w:t xml:space="preserve"> showed amorphous nature and those of composites showed semi</w:t>
      </w:r>
      <w:r w:rsidR="001355FC" w:rsidRPr="00117CE2">
        <w:rPr>
          <w:rFonts w:cs="Times New Roman"/>
          <w:szCs w:val="24"/>
          <w:lang w:val="en-US"/>
        </w:rPr>
        <w:t xml:space="preserve"> </w:t>
      </w:r>
      <w:r w:rsidR="007C40B5" w:rsidRPr="00117CE2">
        <w:rPr>
          <w:rFonts w:cs="Times New Roman"/>
          <w:szCs w:val="24"/>
          <w:lang w:val="en-US"/>
        </w:rPr>
        <w:t xml:space="preserve">crystalline </w:t>
      </w:r>
      <w:r w:rsidR="007C40B5" w:rsidRPr="00117CE2">
        <w:rPr>
          <w:rFonts w:eastAsia="Times New Roman" w:cs="Times New Roman"/>
          <w:bCs/>
          <w:szCs w:val="24"/>
          <w:lang w:val="en-US"/>
        </w:rPr>
        <w:t xml:space="preserve">nature. </w:t>
      </w:r>
      <w:r w:rsidR="007C40B5" w:rsidRPr="00117CE2">
        <w:rPr>
          <w:rFonts w:cs="Times New Roman"/>
          <w:szCs w:val="24"/>
          <w:lang w:val="en-US"/>
        </w:rPr>
        <w:t>UV-</w:t>
      </w:r>
      <w:proofErr w:type="gramStart"/>
      <w:r w:rsidR="007C40B5" w:rsidRPr="00117CE2">
        <w:rPr>
          <w:rFonts w:cs="Times New Roman"/>
          <w:szCs w:val="24"/>
          <w:lang w:val="en-US"/>
        </w:rPr>
        <w:t>V</w:t>
      </w:r>
      <w:r w:rsidRPr="00117CE2">
        <w:rPr>
          <w:rFonts w:cs="Times New Roman"/>
          <w:szCs w:val="24"/>
          <w:lang w:val="en-US"/>
        </w:rPr>
        <w:t>is</w:t>
      </w:r>
      <w:proofErr w:type="gramEnd"/>
      <w:r w:rsidR="007C40B5" w:rsidRPr="00117CE2">
        <w:rPr>
          <w:rFonts w:cs="Times New Roman"/>
          <w:szCs w:val="24"/>
          <w:lang w:val="en-US"/>
        </w:rPr>
        <w:t xml:space="preserve"> </w:t>
      </w:r>
      <w:r w:rsidRPr="00117CE2">
        <w:rPr>
          <w:rFonts w:cs="Times New Roman"/>
          <w:szCs w:val="24"/>
          <w:lang w:val="en-US"/>
        </w:rPr>
        <w:t>spectroscopy with</w:t>
      </w:r>
      <w:r w:rsidR="005D7269" w:rsidRPr="00117CE2">
        <w:rPr>
          <w:rFonts w:cs="Times New Roman"/>
          <w:szCs w:val="24"/>
          <w:lang w:val="en-US"/>
        </w:rPr>
        <w:t xml:space="preserve"> </w:t>
      </w:r>
      <w:proofErr w:type="spellStart"/>
      <w:r w:rsidR="005D7269" w:rsidRPr="00117CE2">
        <w:rPr>
          <w:rFonts w:cs="Times New Roman"/>
          <w:szCs w:val="24"/>
          <w:lang w:val="en-US"/>
        </w:rPr>
        <w:t>Tauc’s</w:t>
      </w:r>
      <w:proofErr w:type="spellEnd"/>
      <w:r w:rsidR="005D7269" w:rsidRPr="00117CE2">
        <w:rPr>
          <w:rFonts w:cs="Times New Roman"/>
          <w:szCs w:val="24"/>
          <w:lang w:val="en-US"/>
        </w:rPr>
        <w:t xml:space="preserve"> plot confirmed the band gaps to be </w:t>
      </w:r>
      <w:r w:rsidR="007C40B5" w:rsidRPr="00117CE2">
        <w:rPr>
          <w:rFonts w:cs="Times New Roman"/>
          <w:color w:val="000000" w:themeColor="text1"/>
          <w:szCs w:val="24"/>
          <w:lang w:val="en-US"/>
        </w:rPr>
        <w:t>in the range of 3.</w:t>
      </w:r>
      <w:r w:rsidR="008A6B79" w:rsidRPr="00117CE2">
        <w:rPr>
          <w:rFonts w:cs="Times New Roman"/>
          <w:color w:val="000000" w:themeColor="text1"/>
          <w:szCs w:val="24"/>
          <w:lang w:val="en-US"/>
        </w:rPr>
        <w:t>4</w:t>
      </w:r>
      <w:r w:rsidR="007C40B5" w:rsidRPr="00117CE2">
        <w:rPr>
          <w:rFonts w:cs="Times New Roman"/>
          <w:color w:val="000000" w:themeColor="text1"/>
          <w:szCs w:val="24"/>
          <w:lang w:val="en-US"/>
        </w:rPr>
        <w:t xml:space="preserve"> – 3.</w:t>
      </w:r>
      <w:r w:rsidR="008A6B79" w:rsidRPr="00117CE2">
        <w:rPr>
          <w:rFonts w:cs="Times New Roman"/>
          <w:color w:val="000000" w:themeColor="text1"/>
          <w:szCs w:val="24"/>
          <w:lang w:val="en-US"/>
        </w:rPr>
        <w:t>6</w:t>
      </w:r>
      <w:r w:rsidR="007C40B5" w:rsidRPr="00117CE2">
        <w:rPr>
          <w:rFonts w:cs="Times New Roman"/>
          <w:color w:val="000000" w:themeColor="text1"/>
          <w:szCs w:val="24"/>
          <w:lang w:val="en-US"/>
        </w:rPr>
        <w:t xml:space="preserve"> eV </w:t>
      </w:r>
      <w:r w:rsidR="007C40B5" w:rsidRPr="00117CE2">
        <w:rPr>
          <w:rFonts w:cs="Times New Roman"/>
          <w:szCs w:val="24"/>
          <w:lang w:val="en-US"/>
        </w:rPr>
        <w:t>and hence they may find a place in wide bandgap applications. The UV and visible emissions were observed from the spectrum</w:t>
      </w:r>
      <w:r w:rsidR="001F0624" w:rsidRPr="00117CE2">
        <w:rPr>
          <w:rFonts w:cs="Times New Roman"/>
          <w:szCs w:val="24"/>
          <w:lang w:val="en-US"/>
        </w:rPr>
        <w:t xml:space="preserve">. </w:t>
      </w:r>
      <w:r w:rsidR="00D9355C" w:rsidRPr="00117CE2">
        <w:rPr>
          <w:rFonts w:cs="Times New Roman"/>
          <w:szCs w:val="24"/>
        </w:rPr>
        <w:t>DC conductivity</w:t>
      </w:r>
      <w:r w:rsidR="005D7269" w:rsidRPr="00117CE2">
        <w:rPr>
          <w:rFonts w:cs="Times New Roman"/>
          <w:szCs w:val="24"/>
        </w:rPr>
        <w:t xml:space="preserve"> studies revealed that </w:t>
      </w:r>
      <w:proofErr w:type="spellStart"/>
      <w:r w:rsidR="001B546D" w:rsidRPr="00117CE2">
        <w:rPr>
          <w:rFonts w:cs="Times New Roman"/>
          <w:szCs w:val="24"/>
        </w:rPr>
        <w:t>PPy</w:t>
      </w:r>
      <w:proofErr w:type="spellEnd"/>
      <w:r w:rsidR="001B546D" w:rsidRPr="00117CE2">
        <w:rPr>
          <w:rFonts w:cs="Times New Roman"/>
          <w:szCs w:val="24"/>
        </w:rPr>
        <w:t xml:space="preserve">/PCM 20 showed maximum </w:t>
      </w:r>
      <w:r w:rsidR="00146F4B" w:rsidRPr="00117CE2">
        <w:rPr>
          <w:rFonts w:cs="Times New Roman"/>
          <w:szCs w:val="24"/>
        </w:rPr>
        <w:t xml:space="preserve">conductivity </w:t>
      </w:r>
      <w:r w:rsidR="008A6B79" w:rsidRPr="00117CE2">
        <w:rPr>
          <w:rFonts w:cs="Times New Roman"/>
          <w:szCs w:val="24"/>
        </w:rPr>
        <w:t xml:space="preserve">and </w:t>
      </w:r>
      <w:proofErr w:type="spellStart"/>
      <w:r w:rsidR="001B546D" w:rsidRPr="00117CE2">
        <w:rPr>
          <w:rFonts w:cs="Times New Roman"/>
          <w:szCs w:val="24"/>
        </w:rPr>
        <w:t>PPy</w:t>
      </w:r>
      <w:proofErr w:type="spellEnd"/>
      <w:r w:rsidR="001B546D" w:rsidRPr="00117CE2">
        <w:rPr>
          <w:rFonts w:cs="Times New Roman"/>
          <w:szCs w:val="24"/>
        </w:rPr>
        <w:t xml:space="preserve">/PCM 40 </w:t>
      </w:r>
      <w:r w:rsidR="008A6B79" w:rsidRPr="00117CE2">
        <w:rPr>
          <w:rFonts w:cs="Times New Roman"/>
          <w:szCs w:val="24"/>
        </w:rPr>
        <w:t>was</w:t>
      </w:r>
      <w:r w:rsidR="00D9355C" w:rsidRPr="00117CE2">
        <w:rPr>
          <w:rFonts w:cs="Times New Roman"/>
          <w:szCs w:val="24"/>
        </w:rPr>
        <w:t xml:space="preserve"> found to be high </w:t>
      </w:r>
      <w:r w:rsidR="001B546D" w:rsidRPr="00117CE2">
        <w:rPr>
          <w:rFonts w:cs="Times New Roman"/>
          <w:szCs w:val="24"/>
        </w:rPr>
        <w:t>activation energy</w:t>
      </w:r>
      <w:r w:rsidR="00D9355C" w:rsidRPr="00117CE2">
        <w:rPr>
          <w:rFonts w:cs="Times New Roman"/>
          <w:szCs w:val="24"/>
        </w:rPr>
        <w:t>.</w:t>
      </w:r>
      <w:r w:rsidR="00B56D91" w:rsidRPr="00117CE2">
        <w:rPr>
          <w:rFonts w:cs="Times New Roman"/>
          <w:szCs w:val="24"/>
        </w:rPr>
        <w:t xml:space="preserve"> </w:t>
      </w:r>
      <w:r w:rsidR="00146F4B" w:rsidRPr="00117CE2">
        <w:rPr>
          <w:rFonts w:cs="Times New Roman"/>
          <w:szCs w:val="24"/>
        </w:rPr>
        <w:t xml:space="preserve">And it is frequency independent at low frequency region and frequency dependent at higher range. </w:t>
      </w:r>
      <w:r w:rsidR="00B56D91" w:rsidRPr="00117CE2">
        <w:rPr>
          <w:rFonts w:cs="Times New Roman"/>
          <w:szCs w:val="24"/>
        </w:rPr>
        <w:t>Electric Modulus analysis confirm</w:t>
      </w:r>
      <w:r w:rsidR="001E0831" w:rsidRPr="00117CE2">
        <w:rPr>
          <w:rFonts w:cs="Times New Roman"/>
          <w:szCs w:val="24"/>
        </w:rPr>
        <w:t xml:space="preserve">ed relaxation of </w:t>
      </w:r>
      <w:r w:rsidR="00B56D91" w:rsidRPr="00117CE2">
        <w:rPr>
          <w:rFonts w:cs="Times New Roman"/>
          <w:szCs w:val="24"/>
        </w:rPr>
        <w:t>non-Debye type and</w:t>
      </w:r>
      <w:r w:rsidR="0045577C" w:rsidRPr="00117CE2">
        <w:rPr>
          <w:rFonts w:cs="Times New Roman"/>
          <w:szCs w:val="24"/>
        </w:rPr>
        <w:t xml:space="preserve"> conductivity obeyed</w:t>
      </w:r>
      <w:r w:rsidR="00B56D91" w:rsidRPr="00117CE2">
        <w:rPr>
          <w:rFonts w:cs="Times New Roman"/>
          <w:szCs w:val="24"/>
        </w:rPr>
        <w:t xml:space="preserve"> CBH model.</w:t>
      </w:r>
      <w:r w:rsidR="00D9355C" w:rsidRPr="00117CE2">
        <w:rPr>
          <w:rFonts w:cs="Times New Roman"/>
          <w:szCs w:val="24"/>
        </w:rPr>
        <w:t xml:space="preserve"> </w:t>
      </w:r>
      <w:r w:rsidR="001E0831" w:rsidRPr="00117CE2">
        <w:rPr>
          <w:rFonts w:cs="Times New Roman"/>
          <w:szCs w:val="24"/>
        </w:rPr>
        <w:t>Hence these</w:t>
      </w:r>
      <w:r w:rsidR="00D9355C" w:rsidRPr="00117CE2">
        <w:rPr>
          <w:rFonts w:cs="Times New Roman"/>
          <w:szCs w:val="24"/>
        </w:rPr>
        <w:t xml:space="preserve"> </w:t>
      </w:r>
      <w:proofErr w:type="spellStart"/>
      <w:r w:rsidR="00D9355C" w:rsidRPr="00117CE2">
        <w:rPr>
          <w:rFonts w:cs="Times New Roman"/>
          <w:szCs w:val="24"/>
        </w:rPr>
        <w:t>PPy</w:t>
      </w:r>
      <w:proofErr w:type="spellEnd"/>
      <w:r w:rsidR="00D9355C" w:rsidRPr="00117CE2">
        <w:rPr>
          <w:rFonts w:cs="Times New Roman"/>
          <w:szCs w:val="24"/>
        </w:rPr>
        <w:t>/PCM composites</w:t>
      </w:r>
      <w:r w:rsidR="001E0831" w:rsidRPr="00117CE2">
        <w:rPr>
          <w:rFonts w:cs="Times New Roman"/>
          <w:szCs w:val="24"/>
        </w:rPr>
        <w:t xml:space="preserve"> are</w:t>
      </w:r>
      <w:r w:rsidR="00D9355C" w:rsidRPr="00117CE2">
        <w:rPr>
          <w:rFonts w:cs="Times New Roman"/>
          <w:szCs w:val="24"/>
        </w:rPr>
        <w:t xml:space="preserve"> </w:t>
      </w:r>
      <w:r w:rsidR="001E2BCA" w:rsidRPr="00117CE2">
        <w:rPr>
          <w:rFonts w:cs="Times New Roman"/>
          <w:szCs w:val="24"/>
        </w:rPr>
        <w:t>proved</w:t>
      </w:r>
      <w:r w:rsidR="001E0831" w:rsidRPr="00117CE2">
        <w:rPr>
          <w:rFonts w:cs="Times New Roman"/>
          <w:szCs w:val="24"/>
        </w:rPr>
        <w:t xml:space="preserve"> to</w:t>
      </w:r>
      <w:r w:rsidR="00D9355C" w:rsidRPr="00117CE2">
        <w:rPr>
          <w:rFonts w:cs="Times New Roman"/>
          <w:szCs w:val="24"/>
        </w:rPr>
        <w:t xml:space="preserve"> be novel material</w:t>
      </w:r>
      <w:r w:rsidR="005302D3" w:rsidRPr="00117CE2">
        <w:rPr>
          <w:rFonts w:cs="Times New Roman"/>
          <w:szCs w:val="24"/>
        </w:rPr>
        <w:t>s</w:t>
      </w:r>
      <w:r w:rsidR="00D9355C" w:rsidRPr="00117CE2">
        <w:rPr>
          <w:rFonts w:cs="Times New Roman"/>
          <w:szCs w:val="24"/>
        </w:rPr>
        <w:t xml:space="preserve"> for application in electric </w:t>
      </w:r>
      <w:r w:rsidR="00C02AD4" w:rsidRPr="00117CE2">
        <w:rPr>
          <w:rFonts w:cs="Times New Roman"/>
          <w:szCs w:val="24"/>
        </w:rPr>
        <w:t>storing</w:t>
      </w:r>
      <w:r w:rsidR="00D9355C" w:rsidRPr="00117CE2">
        <w:rPr>
          <w:rFonts w:cs="Times New Roman"/>
          <w:szCs w:val="24"/>
        </w:rPr>
        <w:t xml:space="preserve"> device and electrical</w:t>
      </w:r>
      <w:r w:rsidR="001E0831" w:rsidRPr="00117CE2">
        <w:rPr>
          <w:rFonts w:cs="Times New Roman"/>
          <w:szCs w:val="24"/>
        </w:rPr>
        <w:t>ly</w:t>
      </w:r>
      <w:r w:rsidR="00D9355C" w:rsidRPr="00117CE2">
        <w:rPr>
          <w:rFonts w:cs="Times New Roman"/>
          <w:szCs w:val="24"/>
        </w:rPr>
        <w:t xml:space="preserve"> tuneable material </w:t>
      </w:r>
      <w:r w:rsidR="005302D3" w:rsidRPr="00117CE2">
        <w:rPr>
          <w:rFonts w:cs="Times New Roman"/>
          <w:szCs w:val="24"/>
        </w:rPr>
        <w:t>which</w:t>
      </w:r>
      <w:r w:rsidR="001E0831" w:rsidRPr="00117CE2">
        <w:rPr>
          <w:rFonts w:cs="Times New Roman"/>
          <w:szCs w:val="24"/>
        </w:rPr>
        <w:t xml:space="preserve"> can</w:t>
      </w:r>
      <w:r w:rsidR="00D9355C" w:rsidRPr="00117CE2">
        <w:rPr>
          <w:rFonts w:cs="Times New Roman"/>
          <w:szCs w:val="24"/>
        </w:rPr>
        <w:t xml:space="preserve"> switch from capacitive to resistive </w:t>
      </w:r>
      <w:r w:rsidR="00C02AD4" w:rsidRPr="00117CE2">
        <w:rPr>
          <w:rFonts w:cs="Times New Roman"/>
          <w:szCs w:val="24"/>
        </w:rPr>
        <w:t>type</w:t>
      </w:r>
      <w:r w:rsidR="00D9355C" w:rsidRPr="00117CE2">
        <w:rPr>
          <w:rFonts w:cs="Times New Roman"/>
          <w:szCs w:val="24"/>
        </w:rPr>
        <w:t>.</w:t>
      </w:r>
    </w:p>
    <w:p w14:paraId="1E0BF7A8" w14:textId="2E3BE580" w:rsidR="00CA56A7" w:rsidRPr="00117CE2" w:rsidRDefault="00BF540A" w:rsidP="00117CE2">
      <w:pPr>
        <w:spacing w:after="0" w:line="360" w:lineRule="auto"/>
        <w:jc w:val="both"/>
        <w:rPr>
          <w:rFonts w:cs="Times New Roman"/>
          <w:b/>
          <w:color w:val="000000" w:themeColor="text1"/>
          <w:szCs w:val="24"/>
          <w:shd w:val="clear" w:color="auto" w:fill="FFFFFF"/>
          <w:lang w:val="en-US"/>
        </w:rPr>
      </w:pPr>
      <w:r w:rsidRPr="00117CE2">
        <w:rPr>
          <w:rFonts w:cs="Times New Roman"/>
          <w:b/>
          <w:color w:val="000000" w:themeColor="text1"/>
          <w:szCs w:val="24"/>
          <w:shd w:val="clear" w:color="auto" w:fill="FFFFFF"/>
          <w:lang w:val="en-US"/>
        </w:rPr>
        <w:lastRenderedPageBreak/>
        <w:t>Acknowledgment</w:t>
      </w:r>
    </w:p>
    <w:p w14:paraId="061A1F5A" w14:textId="77777777" w:rsidR="00C01883" w:rsidRPr="00117CE2" w:rsidRDefault="00C01883" w:rsidP="00117CE2">
      <w:pPr>
        <w:spacing w:after="0" w:line="360" w:lineRule="auto"/>
        <w:jc w:val="both"/>
        <w:rPr>
          <w:rFonts w:cs="Times New Roman"/>
          <w:color w:val="000000" w:themeColor="text1"/>
          <w:szCs w:val="24"/>
          <w:shd w:val="clear" w:color="auto" w:fill="FFFFFF"/>
          <w:lang w:val="en-US"/>
        </w:rPr>
      </w:pPr>
    </w:p>
    <w:p w14:paraId="4346C6CD" w14:textId="77777777" w:rsidR="00F00786" w:rsidRDefault="00BF540A" w:rsidP="00F00786">
      <w:pPr>
        <w:spacing w:line="360" w:lineRule="auto"/>
        <w:ind w:firstLine="720"/>
        <w:jc w:val="both"/>
        <w:rPr>
          <w:rFonts w:cs="Times New Roman"/>
          <w:color w:val="000000" w:themeColor="text1"/>
          <w:szCs w:val="24"/>
          <w:shd w:val="clear" w:color="auto" w:fill="FFFFFF"/>
          <w:lang w:val="en-US"/>
        </w:rPr>
      </w:pPr>
      <w:r w:rsidRPr="00117CE2">
        <w:rPr>
          <w:rFonts w:cs="Times New Roman"/>
          <w:color w:val="000000" w:themeColor="text1"/>
          <w:szCs w:val="24"/>
          <w:shd w:val="clear" w:color="auto" w:fill="FFFFFF"/>
          <w:lang w:val="en-US"/>
        </w:rPr>
        <w:t xml:space="preserve">The authors gratefully acknowledge the support of this research by the Visveswaraya Technological University (VTU) Belgaum, India. The author is thankful to The Principal, </w:t>
      </w:r>
      <w:proofErr w:type="spellStart"/>
      <w:r w:rsidRPr="00117CE2">
        <w:rPr>
          <w:rFonts w:cs="Times New Roman"/>
          <w:color w:val="000000" w:themeColor="text1"/>
          <w:szCs w:val="24"/>
          <w:shd w:val="clear" w:color="auto" w:fill="FFFFFF"/>
          <w:lang w:val="en-US"/>
        </w:rPr>
        <w:t>Dr.AIT</w:t>
      </w:r>
      <w:proofErr w:type="spellEnd"/>
      <w:r w:rsidRPr="00117CE2">
        <w:rPr>
          <w:rFonts w:cs="Times New Roman"/>
          <w:color w:val="000000" w:themeColor="text1"/>
          <w:szCs w:val="24"/>
          <w:shd w:val="clear" w:color="auto" w:fill="FFFFFF"/>
          <w:lang w:val="en-US"/>
        </w:rPr>
        <w:t xml:space="preserve"> </w:t>
      </w:r>
      <w:r w:rsidR="00117CE2" w:rsidRPr="00117CE2">
        <w:rPr>
          <w:rFonts w:cs="Times New Roman"/>
          <w:color w:val="000000" w:themeColor="text1"/>
          <w:szCs w:val="24"/>
          <w:shd w:val="clear" w:color="auto" w:fill="FFFFFF"/>
          <w:lang w:val="en-US"/>
        </w:rPr>
        <w:t>and B.M.S.</w:t>
      </w:r>
      <w:r w:rsidRPr="00117CE2">
        <w:rPr>
          <w:rFonts w:cs="Times New Roman"/>
          <w:color w:val="000000" w:themeColor="text1"/>
          <w:szCs w:val="24"/>
          <w:shd w:val="clear" w:color="auto" w:fill="FFFFFF"/>
          <w:lang w:val="en-US"/>
        </w:rPr>
        <w:t xml:space="preserve"> College of Engineering, Bengaluru for the co-operation and provision </w:t>
      </w:r>
      <w:r w:rsidR="00117CE2" w:rsidRPr="00117CE2">
        <w:rPr>
          <w:rFonts w:cs="Times New Roman"/>
          <w:color w:val="000000" w:themeColor="text1"/>
          <w:szCs w:val="24"/>
          <w:shd w:val="clear" w:color="auto" w:fill="FFFFFF"/>
          <w:lang w:val="en-US"/>
        </w:rPr>
        <w:t>of the</w:t>
      </w:r>
      <w:r w:rsidRPr="00117CE2">
        <w:rPr>
          <w:rFonts w:cs="Times New Roman"/>
          <w:color w:val="000000" w:themeColor="text1"/>
          <w:szCs w:val="24"/>
          <w:shd w:val="clear" w:color="auto" w:fill="FFFFFF"/>
          <w:lang w:val="en-US"/>
        </w:rPr>
        <w:t xml:space="preserve"> necessary facility for synthesis and </w:t>
      </w:r>
      <w:r w:rsidR="00A06D7A" w:rsidRPr="00117CE2">
        <w:rPr>
          <w:rFonts w:cs="Times New Roman"/>
          <w:color w:val="000000" w:themeColor="text1"/>
          <w:szCs w:val="24"/>
          <w:shd w:val="clear" w:color="auto" w:fill="FFFFFF"/>
          <w:lang w:val="en-US"/>
        </w:rPr>
        <w:t>characterization</w:t>
      </w:r>
      <w:r w:rsidRPr="00117CE2">
        <w:rPr>
          <w:rFonts w:cs="Times New Roman"/>
          <w:color w:val="000000" w:themeColor="text1"/>
          <w:szCs w:val="24"/>
          <w:shd w:val="clear" w:color="auto" w:fill="FFFFFF"/>
          <w:lang w:val="en-US"/>
        </w:rPr>
        <w:t xml:space="preserve">. </w:t>
      </w:r>
    </w:p>
    <w:p w14:paraId="71AFD094" w14:textId="48A68D93" w:rsidR="00141D7B" w:rsidRPr="00F00786" w:rsidRDefault="00141D7B" w:rsidP="00F00786">
      <w:pPr>
        <w:pStyle w:val="ListParagraph"/>
        <w:numPr>
          <w:ilvl w:val="0"/>
          <w:numId w:val="18"/>
        </w:numPr>
        <w:spacing w:line="360" w:lineRule="auto"/>
        <w:jc w:val="both"/>
        <w:rPr>
          <w:rFonts w:cs="Times New Roman"/>
          <w:color w:val="000000" w:themeColor="text1"/>
          <w:szCs w:val="24"/>
          <w:shd w:val="clear" w:color="auto" w:fill="FFFFFF"/>
          <w:lang w:val="en-US"/>
        </w:rPr>
      </w:pPr>
      <w:r w:rsidRPr="00F00786">
        <w:rPr>
          <w:b/>
          <w:shd w:val="clear" w:color="auto" w:fill="FFFFFF"/>
        </w:rPr>
        <w:t>References</w:t>
      </w:r>
    </w:p>
    <w:p w14:paraId="00E19F40" w14:textId="77777777" w:rsidR="00141D7B" w:rsidRPr="00F00786" w:rsidRDefault="00141D7B" w:rsidP="00141D7B">
      <w:pPr>
        <w:spacing w:after="0" w:line="240" w:lineRule="auto"/>
        <w:jc w:val="both"/>
        <w:rPr>
          <w:rFonts w:cs="Times New Roman"/>
          <w:b/>
          <w:color w:val="000000" w:themeColor="text1"/>
          <w:szCs w:val="24"/>
          <w:shd w:val="clear" w:color="auto" w:fill="FFFFFF"/>
          <w:lang w:val="en-US"/>
        </w:rPr>
      </w:pPr>
    </w:p>
    <w:p w14:paraId="6AA719DD" w14:textId="77777777" w:rsidR="00141D7B" w:rsidRPr="00E96745" w:rsidRDefault="00141D7B" w:rsidP="007F0464">
      <w:pPr>
        <w:spacing w:after="0"/>
        <w:ind w:hanging="360"/>
        <w:contextualSpacing/>
        <w:jc w:val="both"/>
        <w:rPr>
          <w:rFonts w:eastAsia="Calibri" w:cs="Times New Roman"/>
          <w:sz w:val="20"/>
          <w:szCs w:val="20"/>
        </w:rPr>
      </w:pPr>
      <w:bookmarkStart w:id="31" w:name="OLE_LINK1"/>
      <w:r>
        <w:rPr>
          <w:rFonts w:eastAsia="Calibri" w:cs="Times New Roman"/>
          <w:sz w:val="20"/>
          <w:szCs w:val="20"/>
        </w:rPr>
        <w:t xml:space="preserve">[1] </w:t>
      </w:r>
      <w:proofErr w:type="spellStart"/>
      <w:r w:rsidRPr="00E96745">
        <w:rPr>
          <w:rFonts w:eastAsia="Calibri" w:cs="Times New Roman"/>
          <w:sz w:val="20"/>
          <w:szCs w:val="20"/>
        </w:rPr>
        <w:t>Worledge</w:t>
      </w:r>
      <w:proofErr w:type="spellEnd"/>
      <w:r>
        <w:rPr>
          <w:rFonts w:eastAsia="Calibri" w:cs="Times New Roman"/>
          <w:sz w:val="20"/>
          <w:szCs w:val="20"/>
        </w:rPr>
        <w:t xml:space="preserve"> D C, </w:t>
      </w:r>
      <w:r w:rsidRPr="00E96745">
        <w:rPr>
          <w:rFonts w:eastAsia="Calibri" w:cs="Times New Roman"/>
          <w:sz w:val="20"/>
          <w:szCs w:val="20"/>
        </w:rPr>
        <w:t>Jeffrey Snyder</w:t>
      </w:r>
      <w:r>
        <w:rPr>
          <w:rFonts w:eastAsia="Calibri" w:cs="Times New Roman"/>
          <w:sz w:val="20"/>
          <w:szCs w:val="20"/>
        </w:rPr>
        <w:t xml:space="preserve"> </w:t>
      </w:r>
      <w:proofErr w:type="gramStart"/>
      <w:r>
        <w:rPr>
          <w:rFonts w:eastAsia="Calibri" w:cs="Times New Roman"/>
          <w:sz w:val="20"/>
          <w:szCs w:val="20"/>
        </w:rPr>
        <w:t>G ,</w:t>
      </w:r>
      <w:proofErr w:type="gramEnd"/>
      <w:r>
        <w:rPr>
          <w:rFonts w:eastAsia="Calibri" w:cs="Times New Roman"/>
          <w:sz w:val="20"/>
          <w:szCs w:val="20"/>
        </w:rPr>
        <w:t xml:space="preserve"> </w:t>
      </w:r>
      <w:r w:rsidRPr="00E96745">
        <w:rPr>
          <w:rFonts w:eastAsia="Calibri" w:cs="Times New Roman"/>
          <w:sz w:val="20"/>
          <w:szCs w:val="20"/>
        </w:rPr>
        <w:t>Beasley</w:t>
      </w:r>
      <w:r>
        <w:rPr>
          <w:rFonts w:eastAsia="Calibri" w:cs="Times New Roman"/>
          <w:sz w:val="20"/>
          <w:szCs w:val="20"/>
        </w:rPr>
        <w:t xml:space="preserve"> M R &amp; </w:t>
      </w:r>
      <w:proofErr w:type="spellStart"/>
      <w:r w:rsidRPr="00E96745">
        <w:rPr>
          <w:rFonts w:eastAsia="Calibri" w:cs="Times New Roman"/>
          <w:sz w:val="20"/>
          <w:szCs w:val="20"/>
        </w:rPr>
        <w:t>Geballe</w:t>
      </w:r>
      <w:proofErr w:type="spellEnd"/>
      <w:r>
        <w:rPr>
          <w:rFonts w:eastAsia="Calibri" w:cs="Times New Roman"/>
          <w:sz w:val="20"/>
          <w:szCs w:val="20"/>
        </w:rPr>
        <w:t xml:space="preserve"> T H,</w:t>
      </w:r>
      <w:r w:rsidRPr="00E96745">
        <w:rPr>
          <w:rFonts w:eastAsia="Calibri" w:cs="Times New Roman"/>
          <w:sz w:val="20"/>
          <w:szCs w:val="20"/>
        </w:rPr>
        <w:t xml:space="preserve"> </w:t>
      </w:r>
      <w:r w:rsidRPr="00B3300D">
        <w:rPr>
          <w:rFonts w:eastAsia="Calibri" w:cs="Times New Roman"/>
          <w:i/>
          <w:sz w:val="20"/>
          <w:szCs w:val="20"/>
        </w:rPr>
        <w:t>J. Appl. Phys.</w:t>
      </w:r>
      <w:r>
        <w:rPr>
          <w:rFonts w:eastAsia="Calibri" w:cs="Times New Roman"/>
          <w:sz w:val="20"/>
          <w:szCs w:val="20"/>
        </w:rPr>
        <w:t xml:space="preserve"> 80 </w:t>
      </w:r>
      <w:r w:rsidRPr="00E96745">
        <w:rPr>
          <w:rFonts w:eastAsia="Calibri" w:cs="Times New Roman"/>
          <w:sz w:val="20"/>
          <w:szCs w:val="20"/>
        </w:rPr>
        <w:t>(1996) 5158</w:t>
      </w:r>
      <w:r>
        <w:rPr>
          <w:rFonts w:eastAsia="Calibri" w:cs="Times New Roman"/>
          <w:sz w:val="20"/>
          <w:szCs w:val="20"/>
        </w:rPr>
        <w:t>.</w:t>
      </w:r>
      <w:r w:rsidRPr="00E96745">
        <w:rPr>
          <w:rFonts w:eastAsia="Calibri" w:cs="Times New Roman"/>
          <w:sz w:val="20"/>
          <w:szCs w:val="20"/>
        </w:rPr>
        <w:t xml:space="preserve"> </w:t>
      </w:r>
    </w:p>
    <w:p w14:paraId="2798154B" w14:textId="77777777" w:rsidR="00141D7B" w:rsidRPr="00E96745" w:rsidRDefault="00141D7B" w:rsidP="007F0464">
      <w:pPr>
        <w:spacing w:after="0"/>
        <w:ind w:hanging="360"/>
        <w:contextualSpacing/>
        <w:jc w:val="both"/>
        <w:rPr>
          <w:rFonts w:eastAsia="Calibri" w:cs="Times New Roman"/>
          <w:sz w:val="20"/>
          <w:szCs w:val="20"/>
        </w:rPr>
      </w:pPr>
      <w:r w:rsidRPr="00E96745">
        <w:rPr>
          <w:rFonts w:eastAsia="Calibri" w:cs="Times New Roman"/>
          <w:sz w:val="20"/>
          <w:szCs w:val="20"/>
        </w:rPr>
        <w:t>[2] Coey</w:t>
      </w:r>
      <w:r>
        <w:rPr>
          <w:rFonts w:eastAsia="Calibri" w:cs="Times New Roman"/>
          <w:sz w:val="20"/>
          <w:szCs w:val="20"/>
        </w:rPr>
        <w:t xml:space="preserve"> J M D, </w:t>
      </w:r>
      <w:proofErr w:type="spellStart"/>
      <w:r w:rsidRPr="00E96745">
        <w:rPr>
          <w:rFonts w:eastAsia="Calibri" w:cs="Times New Roman"/>
          <w:sz w:val="20"/>
          <w:szCs w:val="20"/>
        </w:rPr>
        <w:t>Viret</w:t>
      </w:r>
      <w:proofErr w:type="spellEnd"/>
      <w:r>
        <w:rPr>
          <w:rFonts w:eastAsia="Calibri" w:cs="Times New Roman"/>
          <w:sz w:val="20"/>
          <w:szCs w:val="20"/>
        </w:rPr>
        <w:t xml:space="preserve"> M &amp; </w:t>
      </w:r>
      <w:r w:rsidRPr="00E96745">
        <w:rPr>
          <w:rFonts w:eastAsia="Calibri" w:cs="Times New Roman"/>
          <w:sz w:val="20"/>
          <w:szCs w:val="20"/>
        </w:rPr>
        <w:t>Von Molnar</w:t>
      </w:r>
      <w:r>
        <w:rPr>
          <w:rFonts w:eastAsia="Calibri" w:cs="Times New Roman"/>
          <w:sz w:val="20"/>
          <w:szCs w:val="20"/>
        </w:rPr>
        <w:t xml:space="preserve"> S, </w:t>
      </w:r>
      <w:r w:rsidRPr="00B3300D">
        <w:rPr>
          <w:rFonts w:eastAsia="Calibri" w:cs="Times New Roman"/>
          <w:i/>
          <w:sz w:val="20"/>
          <w:szCs w:val="20"/>
        </w:rPr>
        <w:t>Adv. Phys.</w:t>
      </w:r>
      <w:r>
        <w:rPr>
          <w:rFonts w:eastAsia="Calibri" w:cs="Times New Roman"/>
          <w:sz w:val="20"/>
          <w:szCs w:val="20"/>
        </w:rPr>
        <w:t xml:space="preserve"> 48 </w:t>
      </w:r>
      <w:r w:rsidRPr="00E96745">
        <w:rPr>
          <w:rFonts w:eastAsia="Calibri" w:cs="Times New Roman"/>
          <w:sz w:val="20"/>
          <w:szCs w:val="20"/>
        </w:rPr>
        <w:t>(1999)</w:t>
      </w:r>
      <w:r>
        <w:rPr>
          <w:rFonts w:eastAsia="Calibri" w:cs="Times New Roman"/>
          <w:sz w:val="20"/>
          <w:szCs w:val="20"/>
        </w:rPr>
        <w:t xml:space="preserve"> 167.</w:t>
      </w:r>
    </w:p>
    <w:p w14:paraId="1075B3AB"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[3] </w:t>
      </w:r>
      <w:r w:rsidRPr="00E96745">
        <w:rPr>
          <w:rFonts w:eastAsia="Calibri" w:cs="Times New Roman"/>
          <w:sz w:val="20"/>
          <w:szCs w:val="20"/>
        </w:rPr>
        <w:t>Borchert</w:t>
      </w:r>
      <w:r>
        <w:rPr>
          <w:rFonts w:eastAsia="Calibri" w:cs="Times New Roman"/>
          <w:sz w:val="20"/>
          <w:szCs w:val="20"/>
        </w:rPr>
        <w:t xml:space="preserve"> Y, </w:t>
      </w:r>
      <w:proofErr w:type="spellStart"/>
      <w:r w:rsidRPr="00E96745">
        <w:rPr>
          <w:rFonts w:eastAsia="Calibri" w:cs="Times New Roman"/>
          <w:sz w:val="20"/>
          <w:szCs w:val="20"/>
        </w:rPr>
        <w:t>Sonstrom</w:t>
      </w:r>
      <w:proofErr w:type="spellEnd"/>
      <w:r>
        <w:rPr>
          <w:rFonts w:eastAsia="Calibri" w:cs="Times New Roman"/>
          <w:sz w:val="20"/>
          <w:szCs w:val="20"/>
        </w:rPr>
        <w:t xml:space="preserve"> P, </w:t>
      </w:r>
      <w:r w:rsidRPr="00E96745">
        <w:rPr>
          <w:rFonts w:eastAsia="Calibri" w:cs="Times New Roman"/>
          <w:sz w:val="20"/>
          <w:szCs w:val="20"/>
        </w:rPr>
        <w:t>Wilhelm</w:t>
      </w:r>
      <w:r>
        <w:rPr>
          <w:rFonts w:eastAsia="Calibri" w:cs="Times New Roman"/>
          <w:sz w:val="20"/>
          <w:szCs w:val="20"/>
        </w:rPr>
        <w:t xml:space="preserve"> M, </w:t>
      </w:r>
      <w:r w:rsidRPr="00E96745">
        <w:rPr>
          <w:rFonts w:eastAsia="Calibri" w:cs="Times New Roman"/>
          <w:sz w:val="20"/>
          <w:szCs w:val="20"/>
        </w:rPr>
        <w:t>Borchert</w:t>
      </w:r>
      <w:r>
        <w:rPr>
          <w:rFonts w:eastAsia="Calibri" w:cs="Times New Roman"/>
          <w:sz w:val="20"/>
          <w:szCs w:val="20"/>
        </w:rPr>
        <w:t xml:space="preserve"> H &amp; </w:t>
      </w:r>
      <w:proofErr w:type="spellStart"/>
      <w:r w:rsidRPr="00E96745">
        <w:rPr>
          <w:rFonts w:eastAsia="Calibri" w:cs="Times New Roman"/>
          <w:sz w:val="20"/>
          <w:szCs w:val="20"/>
        </w:rPr>
        <w:t>Baumer</w:t>
      </w:r>
      <w:proofErr w:type="spellEnd"/>
      <w:r>
        <w:rPr>
          <w:rFonts w:eastAsia="Calibri" w:cs="Times New Roman"/>
          <w:sz w:val="20"/>
          <w:szCs w:val="20"/>
        </w:rPr>
        <w:t xml:space="preserve"> M</w:t>
      </w:r>
      <w:r w:rsidRPr="00E96745">
        <w:rPr>
          <w:rFonts w:eastAsia="Calibri" w:cs="Times New Roman"/>
          <w:sz w:val="20"/>
          <w:szCs w:val="20"/>
        </w:rPr>
        <w:t xml:space="preserve">, </w:t>
      </w:r>
      <w:r w:rsidRPr="00B3300D">
        <w:rPr>
          <w:rFonts w:eastAsia="Calibri" w:cs="Times New Roman"/>
          <w:i/>
          <w:sz w:val="20"/>
          <w:szCs w:val="20"/>
        </w:rPr>
        <w:t>J. Phys. Chem. C</w:t>
      </w:r>
      <w:r>
        <w:rPr>
          <w:rFonts w:eastAsia="Calibri" w:cs="Times New Roman"/>
          <w:sz w:val="20"/>
          <w:szCs w:val="20"/>
        </w:rPr>
        <w:t xml:space="preserve"> 112 </w:t>
      </w:r>
      <w:r w:rsidRPr="00E96745">
        <w:rPr>
          <w:rFonts w:eastAsia="Calibri" w:cs="Times New Roman"/>
          <w:sz w:val="20"/>
          <w:szCs w:val="20"/>
        </w:rPr>
        <w:t>(2008)</w:t>
      </w:r>
      <w:r>
        <w:rPr>
          <w:rFonts w:eastAsia="Calibri" w:cs="Times New Roman"/>
          <w:sz w:val="20"/>
          <w:szCs w:val="20"/>
        </w:rPr>
        <w:t xml:space="preserve"> </w:t>
      </w:r>
      <w:r w:rsidRPr="00E96745">
        <w:rPr>
          <w:rFonts w:eastAsia="Calibri" w:cs="Times New Roman"/>
          <w:sz w:val="20"/>
          <w:szCs w:val="20"/>
        </w:rPr>
        <w:t>3054</w:t>
      </w:r>
      <w:r>
        <w:rPr>
          <w:rFonts w:eastAsia="Calibri" w:cs="Times New Roman"/>
          <w:sz w:val="20"/>
          <w:szCs w:val="20"/>
        </w:rPr>
        <w:t>.</w:t>
      </w:r>
      <w:r w:rsidRPr="00E96745">
        <w:rPr>
          <w:rFonts w:eastAsia="Calibri" w:cs="Times New Roman"/>
          <w:sz w:val="20"/>
          <w:szCs w:val="20"/>
        </w:rPr>
        <w:t xml:space="preserve"> </w:t>
      </w:r>
    </w:p>
    <w:p w14:paraId="0E7A5D4C"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[4] Pollert </w:t>
      </w:r>
      <w:proofErr w:type="gramStart"/>
      <w:r>
        <w:rPr>
          <w:rFonts w:eastAsia="Calibri" w:cs="Times New Roman"/>
          <w:sz w:val="20"/>
          <w:szCs w:val="20"/>
        </w:rPr>
        <w:t>E ,</w:t>
      </w:r>
      <w:proofErr w:type="gramEnd"/>
      <w:r>
        <w:rPr>
          <w:rFonts w:eastAsia="Calibri" w:cs="Times New Roman"/>
          <w:sz w:val="20"/>
          <w:szCs w:val="20"/>
        </w:rPr>
        <w:t xml:space="preserve"> Krupicka S &amp;  </w:t>
      </w:r>
      <w:proofErr w:type="spellStart"/>
      <w:r w:rsidRPr="00E96745">
        <w:rPr>
          <w:rFonts w:eastAsia="Calibri" w:cs="Times New Roman"/>
          <w:sz w:val="20"/>
          <w:szCs w:val="20"/>
        </w:rPr>
        <w:t>Kuzwico</w:t>
      </w:r>
      <w:r>
        <w:rPr>
          <w:rFonts w:eastAsia="Calibri" w:cs="Times New Roman"/>
          <w:sz w:val="20"/>
          <w:szCs w:val="20"/>
        </w:rPr>
        <w:t>va</w:t>
      </w:r>
      <w:proofErr w:type="spellEnd"/>
      <w:r>
        <w:rPr>
          <w:rFonts w:eastAsia="Calibri" w:cs="Times New Roman"/>
          <w:sz w:val="20"/>
          <w:szCs w:val="20"/>
        </w:rPr>
        <w:t xml:space="preserve"> E , </w:t>
      </w:r>
      <w:r w:rsidRPr="00B3300D">
        <w:rPr>
          <w:rFonts w:eastAsia="Calibri" w:cs="Times New Roman"/>
          <w:i/>
          <w:sz w:val="20"/>
          <w:szCs w:val="20"/>
        </w:rPr>
        <w:t>J. Phys. Chem. Solids.</w:t>
      </w:r>
      <w:r>
        <w:rPr>
          <w:rFonts w:eastAsia="Calibri" w:cs="Times New Roman"/>
          <w:sz w:val="20"/>
          <w:szCs w:val="20"/>
        </w:rPr>
        <w:t xml:space="preserve"> 43 </w:t>
      </w:r>
      <w:r w:rsidRPr="00E96745">
        <w:rPr>
          <w:rFonts w:eastAsia="Calibri" w:cs="Times New Roman"/>
          <w:sz w:val="20"/>
          <w:szCs w:val="20"/>
        </w:rPr>
        <w:t>(1982)</w:t>
      </w:r>
      <w:r>
        <w:rPr>
          <w:rFonts w:eastAsia="Calibri" w:cs="Times New Roman"/>
          <w:sz w:val="20"/>
          <w:szCs w:val="20"/>
        </w:rPr>
        <w:t xml:space="preserve"> </w:t>
      </w:r>
      <w:r w:rsidRPr="00E96745">
        <w:rPr>
          <w:rFonts w:eastAsia="Calibri" w:cs="Times New Roman"/>
          <w:sz w:val="20"/>
          <w:szCs w:val="20"/>
        </w:rPr>
        <w:t>1137</w:t>
      </w:r>
      <w:r>
        <w:rPr>
          <w:rFonts w:eastAsia="Calibri" w:cs="Times New Roman"/>
          <w:sz w:val="20"/>
          <w:szCs w:val="20"/>
        </w:rPr>
        <w:t>.</w:t>
      </w:r>
      <w:r w:rsidRPr="00E96745">
        <w:rPr>
          <w:rFonts w:eastAsia="Calibri" w:cs="Times New Roman"/>
          <w:sz w:val="20"/>
          <w:szCs w:val="20"/>
        </w:rPr>
        <w:t xml:space="preserve">   </w:t>
      </w:r>
    </w:p>
    <w:p w14:paraId="0759EC9A"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[5] </w:t>
      </w:r>
      <w:r w:rsidRPr="00E96745">
        <w:rPr>
          <w:rFonts w:eastAsia="Calibri" w:cs="Times New Roman"/>
          <w:sz w:val="20"/>
          <w:szCs w:val="20"/>
        </w:rPr>
        <w:t>Yan</w:t>
      </w:r>
      <w:r>
        <w:rPr>
          <w:rFonts w:eastAsia="Calibri" w:cs="Times New Roman"/>
          <w:sz w:val="20"/>
          <w:szCs w:val="20"/>
        </w:rPr>
        <w:t xml:space="preserve"> J, </w:t>
      </w:r>
      <w:r w:rsidRPr="00E96745">
        <w:rPr>
          <w:rFonts w:eastAsia="Calibri" w:cs="Times New Roman"/>
          <w:sz w:val="20"/>
          <w:szCs w:val="20"/>
        </w:rPr>
        <w:t>Wei</w:t>
      </w:r>
      <w:r>
        <w:rPr>
          <w:rFonts w:eastAsia="Calibri" w:cs="Times New Roman"/>
          <w:sz w:val="20"/>
          <w:szCs w:val="20"/>
        </w:rPr>
        <w:t xml:space="preserve"> T, </w:t>
      </w:r>
      <w:r w:rsidRPr="00E96745">
        <w:rPr>
          <w:rFonts w:eastAsia="Calibri" w:cs="Times New Roman"/>
          <w:sz w:val="20"/>
          <w:szCs w:val="20"/>
        </w:rPr>
        <w:t>Shao</w:t>
      </w:r>
      <w:r>
        <w:rPr>
          <w:rFonts w:eastAsia="Calibri" w:cs="Times New Roman"/>
          <w:sz w:val="20"/>
          <w:szCs w:val="20"/>
        </w:rPr>
        <w:t xml:space="preserve"> </w:t>
      </w:r>
      <w:proofErr w:type="gramStart"/>
      <w:r>
        <w:rPr>
          <w:rFonts w:eastAsia="Calibri" w:cs="Times New Roman"/>
          <w:sz w:val="20"/>
          <w:szCs w:val="20"/>
        </w:rPr>
        <w:t xml:space="preserve">B,  </w:t>
      </w:r>
      <w:r w:rsidRPr="00E96745">
        <w:rPr>
          <w:rFonts w:eastAsia="Calibri" w:cs="Times New Roman"/>
          <w:sz w:val="20"/>
          <w:szCs w:val="20"/>
        </w:rPr>
        <w:t>Fan</w:t>
      </w:r>
      <w:proofErr w:type="gramEnd"/>
      <w:r>
        <w:rPr>
          <w:rFonts w:eastAsia="Calibri" w:cs="Times New Roman"/>
          <w:sz w:val="20"/>
          <w:szCs w:val="20"/>
        </w:rPr>
        <w:t xml:space="preserve"> Z Q, </w:t>
      </w:r>
      <w:r w:rsidRPr="00E96745">
        <w:rPr>
          <w:rFonts w:eastAsia="Calibri" w:cs="Times New Roman"/>
          <w:sz w:val="20"/>
          <w:szCs w:val="20"/>
        </w:rPr>
        <w:t>Qian</w:t>
      </w:r>
      <w:r>
        <w:rPr>
          <w:rFonts w:eastAsia="Calibri" w:cs="Times New Roman"/>
          <w:sz w:val="20"/>
          <w:szCs w:val="20"/>
        </w:rPr>
        <w:t xml:space="preserve"> W Z , </w:t>
      </w:r>
      <w:r w:rsidRPr="00E96745">
        <w:rPr>
          <w:rFonts w:eastAsia="Calibri" w:cs="Times New Roman"/>
          <w:sz w:val="20"/>
          <w:szCs w:val="20"/>
        </w:rPr>
        <w:t>Zhang</w:t>
      </w:r>
      <w:r>
        <w:rPr>
          <w:rFonts w:eastAsia="Calibri" w:cs="Times New Roman"/>
          <w:sz w:val="20"/>
          <w:szCs w:val="20"/>
        </w:rPr>
        <w:t xml:space="preserve"> M L  &amp; </w:t>
      </w:r>
      <w:r w:rsidRPr="00E96745">
        <w:rPr>
          <w:rFonts w:eastAsia="Calibri" w:cs="Times New Roman"/>
          <w:sz w:val="20"/>
          <w:szCs w:val="20"/>
        </w:rPr>
        <w:t>Wei</w:t>
      </w:r>
      <w:r>
        <w:rPr>
          <w:rFonts w:eastAsia="Calibri" w:cs="Times New Roman"/>
          <w:sz w:val="20"/>
          <w:szCs w:val="20"/>
        </w:rPr>
        <w:t xml:space="preserve"> F</w:t>
      </w:r>
      <w:r w:rsidRPr="00E96745">
        <w:rPr>
          <w:rFonts w:eastAsia="Calibri" w:cs="Times New Roman"/>
          <w:sz w:val="20"/>
          <w:szCs w:val="20"/>
        </w:rPr>
        <w:t xml:space="preserve">, </w:t>
      </w:r>
      <w:r w:rsidRPr="00B3300D">
        <w:rPr>
          <w:rFonts w:eastAsia="Calibri" w:cs="Times New Roman"/>
          <w:i/>
          <w:sz w:val="20"/>
          <w:szCs w:val="20"/>
        </w:rPr>
        <w:t>Carbon</w:t>
      </w:r>
      <w:r>
        <w:rPr>
          <w:rFonts w:eastAsia="Calibri" w:cs="Times New Roman"/>
          <w:sz w:val="20"/>
          <w:szCs w:val="20"/>
        </w:rPr>
        <w:t xml:space="preserve"> 48 </w:t>
      </w:r>
      <w:r w:rsidRPr="00E96745">
        <w:rPr>
          <w:rFonts w:eastAsia="Calibri" w:cs="Times New Roman"/>
          <w:sz w:val="20"/>
          <w:szCs w:val="20"/>
        </w:rPr>
        <w:t>(2010)</w:t>
      </w:r>
      <w:r>
        <w:rPr>
          <w:rFonts w:eastAsia="Calibri" w:cs="Times New Roman"/>
          <w:sz w:val="20"/>
          <w:szCs w:val="20"/>
        </w:rPr>
        <w:t xml:space="preserve"> </w:t>
      </w:r>
      <w:r w:rsidRPr="00E96745">
        <w:rPr>
          <w:rFonts w:eastAsia="Calibri" w:cs="Times New Roman"/>
          <w:sz w:val="20"/>
          <w:szCs w:val="20"/>
        </w:rPr>
        <w:t>487</w:t>
      </w:r>
      <w:r>
        <w:rPr>
          <w:rFonts w:eastAsia="Calibri" w:cs="Times New Roman"/>
          <w:sz w:val="20"/>
          <w:szCs w:val="20"/>
        </w:rPr>
        <w:t>.</w:t>
      </w:r>
      <w:r w:rsidRPr="00E96745">
        <w:rPr>
          <w:rFonts w:eastAsia="Calibri" w:cs="Times New Roman"/>
          <w:sz w:val="20"/>
          <w:szCs w:val="20"/>
        </w:rPr>
        <w:t xml:space="preserve"> </w:t>
      </w:r>
    </w:p>
    <w:p w14:paraId="1FD68812" w14:textId="77777777" w:rsidR="00141D7B" w:rsidRPr="00E96745" w:rsidRDefault="00141D7B" w:rsidP="007F0464">
      <w:pPr>
        <w:spacing w:after="0"/>
        <w:ind w:hanging="360"/>
        <w:contextualSpacing/>
        <w:jc w:val="both"/>
        <w:rPr>
          <w:rFonts w:eastAsia="Calibri" w:cs="Times New Roman"/>
          <w:sz w:val="20"/>
          <w:szCs w:val="20"/>
        </w:rPr>
      </w:pPr>
      <w:r w:rsidRPr="00E96745">
        <w:rPr>
          <w:rFonts w:eastAsia="Calibri" w:cs="Times New Roman"/>
          <w:sz w:val="20"/>
          <w:szCs w:val="20"/>
        </w:rPr>
        <w:t>[6] Romero</w:t>
      </w:r>
      <w:r>
        <w:rPr>
          <w:rFonts w:eastAsia="Calibri" w:cs="Times New Roman"/>
          <w:sz w:val="20"/>
          <w:szCs w:val="20"/>
        </w:rPr>
        <w:t xml:space="preserve"> A J F, </w:t>
      </w:r>
      <w:proofErr w:type="spellStart"/>
      <w:r w:rsidRPr="00E96745">
        <w:rPr>
          <w:rFonts w:eastAsia="Calibri" w:cs="Times New Roman"/>
          <w:sz w:val="20"/>
          <w:szCs w:val="20"/>
        </w:rPr>
        <w:t>Cascales</w:t>
      </w:r>
      <w:proofErr w:type="spellEnd"/>
      <w:r>
        <w:rPr>
          <w:rFonts w:eastAsia="Calibri" w:cs="Times New Roman"/>
          <w:sz w:val="20"/>
          <w:szCs w:val="20"/>
        </w:rPr>
        <w:t xml:space="preserve"> J </w:t>
      </w:r>
      <w:proofErr w:type="spellStart"/>
      <w:r>
        <w:rPr>
          <w:rFonts w:eastAsia="Calibri" w:cs="Times New Roman"/>
          <w:sz w:val="20"/>
          <w:szCs w:val="20"/>
        </w:rPr>
        <w:t>J</w:t>
      </w:r>
      <w:proofErr w:type="spellEnd"/>
      <w:r>
        <w:rPr>
          <w:rFonts w:eastAsia="Calibri" w:cs="Times New Roman"/>
          <w:sz w:val="20"/>
          <w:szCs w:val="20"/>
        </w:rPr>
        <w:t xml:space="preserve"> L &amp; Otero T F, </w:t>
      </w:r>
      <w:r w:rsidRPr="00B3300D">
        <w:rPr>
          <w:rFonts w:eastAsia="Calibri" w:cs="Times New Roman"/>
          <w:i/>
          <w:sz w:val="20"/>
          <w:szCs w:val="20"/>
        </w:rPr>
        <w:t>J. Phys. Chem. B,</w:t>
      </w:r>
      <w:r>
        <w:rPr>
          <w:rFonts w:eastAsia="Calibri" w:cs="Times New Roman"/>
          <w:sz w:val="20"/>
          <w:szCs w:val="20"/>
        </w:rPr>
        <w:t xml:space="preserve"> 109 </w:t>
      </w:r>
      <w:r w:rsidRPr="00E96745">
        <w:rPr>
          <w:rFonts w:eastAsia="Calibri" w:cs="Times New Roman"/>
          <w:sz w:val="20"/>
          <w:szCs w:val="20"/>
        </w:rPr>
        <w:t>(2005)</w:t>
      </w:r>
      <w:r>
        <w:rPr>
          <w:rFonts w:eastAsia="Calibri" w:cs="Times New Roman"/>
          <w:sz w:val="20"/>
          <w:szCs w:val="20"/>
        </w:rPr>
        <w:t xml:space="preserve"> </w:t>
      </w:r>
      <w:r w:rsidRPr="00E96745">
        <w:rPr>
          <w:rFonts w:eastAsia="Calibri" w:cs="Times New Roman"/>
          <w:sz w:val="20"/>
          <w:szCs w:val="20"/>
        </w:rPr>
        <w:t>907</w:t>
      </w:r>
      <w:r>
        <w:rPr>
          <w:rFonts w:eastAsia="Calibri" w:cs="Times New Roman"/>
          <w:sz w:val="20"/>
          <w:szCs w:val="20"/>
        </w:rPr>
        <w:t>.</w:t>
      </w:r>
      <w:r w:rsidRPr="00E96745">
        <w:rPr>
          <w:rFonts w:eastAsia="Calibri" w:cs="Times New Roman"/>
          <w:sz w:val="20"/>
          <w:szCs w:val="20"/>
        </w:rPr>
        <w:t xml:space="preserve"> </w:t>
      </w:r>
    </w:p>
    <w:p w14:paraId="042ECFE4"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[7] Yang </w:t>
      </w:r>
      <w:proofErr w:type="gramStart"/>
      <w:r>
        <w:rPr>
          <w:rFonts w:eastAsia="Calibri" w:cs="Times New Roman"/>
          <w:sz w:val="20"/>
          <w:szCs w:val="20"/>
        </w:rPr>
        <w:t>C  &amp;</w:t>
      </w:r>
      <w:proofErr w:type="gramEnd"/>
      <w:r>
        <w:rPr>
          <w:rFonts w:eastAsia="Calibri" w:cs="Times New Roman"/>
          <w:sz w:val="20"/>
          <w:szCs w:val="20"/>
        </w:rPr>
        <w:t xml:space="preserve"> Liu P, </w:t>
      </w:r>
      <w:r w:rsidRPr="00B3300D">
        <w:rPr>
          <w:rFonts w:eastAsia="Calibri" w:cs="Times New Roman"/>
          <w:i/>
          <w:sz w:val="20"/>
          <w:szCs w:val="20"/>
        </w:rPr>
        <w:t xml:space="preserve">Ind. Eng. Chem. Res. </w:t>
      </w:r>
      <w:r>
        <w:rPr>
          <w:rFonts w:eastAsia="Calibri" w:cs="Times New Roman"/>
          <w:sz w:val="20"/>
          <w:szCs w:val="20"/>
        </w:rPr>
        <w:t xml:space="preserve">48 </w:t>
      </w:r>
      <w:r w:rsidRPr="00E96745">
        <w:rPr>
          <w:rFonts w:eastAsia="Calibri" w:cs="Times New Roman"/>
          <w:sz w:val="20"/>
          <w:szCs w:val="20"/>
        </w:rPr>
        <w:t>(2009)</w:t>
      </w:r>
      <w:r>
        <w:rPr>
          <w:rFonts w:eastAsia="Calibri" w:cs="Times New Roman"/>
          <w:sz w:val="20"/>
          <w:szCs w:val="20"/>
        </w:rPr>
        <w:t xml:space="preserve"> </w:t>
      </w:r>
      <w:r w:rsidRPr="00E96745">
        <w:rPr>
          <w:rFonts w:eastAsia="Calibri" w:cs="Times New Roman"/>
          <w:sz w:val="20"/>
          <w:szCs w:val="20"/>
        </w:rPr>
        <w:t>9498</w:t>
      </w:r>
      <w:r>
        <w:rPr>
          <w:rFonts w:eastAsia="Calibri" w:cs="Times New Roman"/>
          <w:sz w:val="20"/>
          <w:szCs w:val="20"/>
        </w:rPr>
        <w:t>.</w:t>
      </w:r>
      <w:r w:rsidRPr="00E96745">
        <w:rPr>
          <w:rFonts w:eastAsia="Calibri" w:cs="Times New Roman"/>
          <w:sz w:val="20"/>
          <w:szCs w:val="20"/>
        </w:rPr>
        <w:t xml:space="preserve"> </w:t>
      </w:r>
    </w:p>
    <w:p w14:paraId="12EA1DE5"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[8] </w:t>
      </w:r>
      <w:r w:rsidRPr="00E96745">
        <w:rPr>
          <w:rFonts w:eastAsia="Calibri" w:cs="Times New Roman"/>
          <w:sz w:val="20"/>
          <w:szCs w:val="20"/>
        </w:rPr>
        <w:t>Wang</w:t>
      </w:r>
      <w:r>
        <w:rPr>
          <w:rFonts w:eastAsia="Calibri" w:cs="Times New Roman"/>
          <w:sz w:val="20"/>
          <w:szCs w:val="20"/>
        </w:rPr>
        <w:t xml:space="preserve"> L </w:t>
      </w:r>
      <w:proofErr w:type="gramStart"/>
      <w:r>
        <w:rPr>
          <w:rFonts w:eastAsia="Calibri" w:cs="Times New Roman"/>
          <w:sz w:val="20"/>
          <w:szCs w:val="20"/>
        </w:rPr>
        <w:t>X ,</w:t>
      </w:r>
      <w:proofErr w:type="gramEnd"/>
      <w:r>
        <w:rPr>
          <w:rFonts w:eastAsia="Calibri" w:cs="Times New Roman"/>
          <w:sz w:val="20"/>
          <w:szCs w:val="20"/>
        </w:rPr>
        <w:t xml:space="preserve"> </w:t>
      </w:r>
      <w:r w:rsidRPr="00E96745">
        <w:rPr>
          <w:rFonts w:eastAsia="Calibri" w:cs="Times New Roman"/>
          <w:sz w:val="20"/>
          <w:szCs w:val="20"/>
        </w:rPr>
        <w:t>Li</w:t>
      </w:r>
      <w:r>
        <w:rPr>
          <w:rFonts w:eastAsia="Calibri" w:cs="Times New Roman"/>
          <w:sz w:val="20"/>
          <w:szCs w:val="20"/>
        </w:rPr>
        <w:t xml:space="preserve"> X G  &amp; </w:t>
      </w:r>
      <w:r w:rsidRPr="00E96745">
        <w:rPr>
          <w:rFonts w:eastAsia="Calibri" w:cs="Times New Roman"/>
          <w:sz w:val="20"/>
          <w:szCs w:val="20"/>
        </w:rPr>
        <w:t>Yang</w:t>
      </w:r>
      <w:r>
        <w:rPr>
          <w:rFonts w:eastAsia="Calibri" w:cs="Times New Roman"/>
          <w:sz w:val="20"/>
          <w:szCs w:val="20"/>
        </w:rPr>
        <w:t xml:space="preserve"> Y L </w:t>
      </w:r>
      <w:r w:rsidRPr="00E96745">
        <w:rPr>
          <w:rFonts w:eastAsia="Calibri" w:cs="Times New Roman"/>
          <w:sz w:val="20"/>
          <w:szCs w:val="20"/>
        </w:rPr>
        <w:t xml:space="preserve">, </w:t>
      </w:r>
      <w:r w:rsidRPr="00B3300D">
        <w:rPr>
          <w:rFonts w:eastAsia="Calibri" w:cs="Times New Roman"/>
          <w:i/>
          <w:sz w:val="20"/>
          <w:szCs w:val="20"/>
        </w:rPr>
        <w:t xml:space="preserve">React. </w:t>
      </w:r>
      <w:proofErr w:type="spellStart"/>
      <w:r w:rsidRPr="00B3300D">
        <w:rPr>
          <w:rFonts w:eastAsia="Calibri" w:cs="Times New Roman"/>
          <w:i/>
          <w:sz w:val="20"/>
          <w:szCs w:val="20"/>
        </w:rPr>
        <w:t>Funct</w:t>
      </w:r>
      <w:proofErr w:type="spellEnd"/>
      <w:r w:rsidRPr="00B3300D">
        <w:rPr>
          <w:rFonts w:eastAsia="Calibri" w:cs="Times New Roman"/>
          <w:i/>
          <w:sz w:val="20"/>
          <w:szCs w:val="20"/>
        </w:rPr>
        <w:t xml:space="preserve">. </w:t>
      </w:r>
      <w:proofErr w:type="spellStart"/>
      <w:r w:rsidRPr="00B3300D">
        <w:rPr>
          <w:rFonts w:eastAsia="Calibri" w:cs="Times New Roman"/>
          <w:i/>
          <w:sz w:val="20"/>
          <w:szCs w:val="20"/>
        </w:rPr>
        <w:t>Polym</w:t>
      </w:r>
      <w:proofErr w:type="spellEnd"/>
      <w:r w:rsidRPr="00B3300D">
        <w:rPr>
          <w:rFonts w:eastAsia="Calibri" w:cs="Times New Roman"/>
          <w:i/>
          <w:sz w:val="20"/>
          <w:szCs w:val="20"/>
        </w:rPr>
        <w:t>.</w:t>
      </w:r>
      <w:r>
        <w:rPr>
          <w:rFonts w:eastAsia="Calibri" w:cs="Times New Roman"/>
          <w:sz w:val="20"/>
          <w:szCs w:val="20"/>
        </w:rPr>
        <w:t xml:space="preserve"> 47 </w:t>
      </w:r>
      <w:r w:rsidRPr="00E96745">
        <w:rPr>
          <w:rFonts w:eastAsia="Calibri" w:cs="Times New Roman"/>
          <w:sz w:val="20"/>
          <w:szCs w:val="20"/>
        </w:rPr>
        <w:t>(2001)</w:t>
      </w:r>
      <w:r>
        <w:rPr>
          <w:rFonts w:eastAsia="Calibri" w:cs="Times New Roman"/>
          <w:sz w:val="20"/>
          <w:szCs w:val="20"/>
        </w:rPr>
        <w:t xml:space="preserve"> </w:t>
      </w:r>
      <w:r w:rsidRPr="00E96745">
        <w:rPr>
          <w:rFonts w:eastAsia="Calibri" w:cs="Times New Roman"/>
          <w:sz w:val="20"/>
          <w:szCs w:val="20"/>
        </w:rPr>
        <w:t>125</w:t>
      </w:r>
      <w:r>
        <w:rPr>
          <w:rFonts w:eastAsia="Calibri" w:cs="Times New Roman"/>
          <w:sz w:val="20"/>
          <w:szCs w:val="20"/>
        </w:rPr>
        <w:t>.</w:t>
      </w:r>
      <w:r w:rsidRPr="00E96745">
        <w:rPr>
          <w:rFonts w:eastAsia="Calibri" w:cs="Times New Roman"/>
          <w:sz w:val="20"/>
          <w:szCs w:val="20"/>
        </w:rPr>
        <w:t xml:space="preserve"> </w:t>
      </w:r>
    </w:p>
    <w:p w14:paraId="3A899948"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[9] Scott C </w:t>
      </w:r>
      <w:proofErr w:type="gramStart"/>
      <w:r>
        <w:rPr>
          <w:rFonts w:eastAsia="Calibri" w:cs="Times New Roman"/>
          <w:sz w:val="20"/>
          <w:szCs w:val="20"/>
        </w:rPr>
        <w:t>L ,</w:t>
      </w:r>
      <w:proofErr w:type="gramEnd"/>
      <w:r>
        <w:rPr>
          <w:rFonts w:eastAsia="Calibri" w:cs="Times New Roman"/>
          <w:sz w:val="20"/>
          <w:szCs w:val="20"/>
        </w:rPr>
        <w:t xml:space="preserve"> Zhao G J  &amp; </w:t>
      </w:r>
      <w:proofErr w:type="spellStart"/>
      <w:r w:rsidRPr="00E96745">
        <w:rPr>
          <w:rFonts w:eastAsia="Calibri" w:cs="Times New Roman"/>
          <w:sz w:val="20"/>
          <w:szCs w:val="20"/>
        </w:rPr>
        <w:t>P</w:t>
      </w:r>
      <w:r>
        <w:rPr>
          <w:rFonts w:eastAsia="Calibri" w:cs="Times New Roman"/>
          <w:sz w:val="20"/>
          <w:szCs w:val="20"/>
        </w:rPr>
        <w:t>umera</w:t>
      </w:r>
      <w:proofErr w:type="spellEnd"/>
      <w:r>
        <w:rPr>
          <w:rFonts w:eastAsia="Calibri" w:cs="Times New Roman"/>
          <w:sz w:val="20"/>
          <w:szCs w:val="20"/>
        </w:rPr>
        <w:t xml:space="preserve"> M, </w:t>
      </w:r>
      <w:proofErr w:type="spellStart"/>
      <w:r w:rsidRPr="00B95F01">
        <w:rPr>
          <w:rFonts w:eastAsia="Calibri" w:cs="Times New Roman"/>
          <w:i/>
          <w:sz w:val="20"/>
          <w:szCs w:val="20"/>
        </w:rPr>
        <w:t>Electrochem</w:t>
      </w:r>
      <w:proofErr w:type="spellEnd"/>
      <w:r w:rsidRPr="00B95F01">
        <w:rPr>
          <w:rFonts w:eastAsia="Calibri" w:cs="Times New Roman"/>
          <w:i/>
          <w:sz w:val="20"/>
          <w:szCs w:val="20"/>
        </w:rPr>
        <w:t xml:space="preserve">. </w:t>
      </w:r>
      <w:proofErr w:type="spellStart"/>
      <w:r w:rsidRPr="00B95F01">
        <w:rPr>
          <w:rFonts w:eastAsia="Calibri" w:cs="Times New Roman"/>
          <w:i/>
          <w:sz w:val="20"/>
          <w:szCs w:val="20"/>
        </w:rPr>
        <w:t>Commun</w:t>
      </w:r>
      <w:proofErr w:type="spellEnd"/>
      <w:r w:rsidRPr="00B95F01">
        <w:rPr>
          <w:rFonts w:eastAsia="Calibri" w:cs="Times New Roman"/>
          <w:i/>
          <w:sz w:val="20"/>
          <w:szCs w:val="20"/>
        </w:rPr>
        <w:t>.</w:t>
      </w:r>
      <w:r>
        <w:rPr>
          <w:rFonts w:eastAsia="Calibri" w:cs="Times New Roman"/>
          <w:sz w:val="20"/>
          <w:szCs w:val="20"/>
        </w:rPr>
        <w:t xml:space="preserve"> 12 </w:t>
      </w:r>
      <w:r w:rsidRPr="00E96745">
        <w:rPr>
          <w:rFonts w:eastAsia="Calibri" w:cs="Times New Roman"/>
          <w:sz w:val="20"/>
          <w:szCs w:val="20"/>
        </w:rPr>
        <w:t xml:space="preserve">(2010) 1788. </w:t>
      </w:r>
    </w:p>
    <w:p w14:paraId="4BCA36BF" w14:textId="77777777" w:rsidR="00141D7B" w:rsidRPr="00E96745" w:rsidRDefault="00141D7B" w:rsidP="007F0464">
      <w:pPr>
        <w:spacing w:after="0"/>
        <w:ind w:hanging="360"/>
        <w:contextualSpacing/>
        <w:jc w:val="both"/>
        <w:rPr>
          <w:rFonts w:eastAsia="Calibri" w:cs="Times New Roman"/>
          <w:sz w:val="20"/>
          <w:szCs w:val="20"/>
        </w:rPr>
      </w:pPr>
      <w:r w:rsidRPr="00E96745">
        <w:rPr>
          <w:rFonts w:eastAsia="Calibri" w:cs="Times New Roman"/>
          <w:sz w:val="20"/>
          <w:szCs w:val="20"/>
        </w:rPr>
        <w:t>[10]</w:t>
      </w:r>
      <w:r>
        <w:rPr>
          <w:rFonts w:eastAsia="Calibri" w:cs="Times New Roman"/>
          <w:sz w:val="20"/>
          <w:szCs w:val="20"/>
        </w:rPr>
        <w:t xml:space="preserve"> </w:t>
      </w:r>
      <w:r w:rsidRPr="00E96745">
        <w:rPr>
          <w:rFonts w:eastAsia="Calibri" w:cs="Times New Roman"/>
          <w:sz w:val="20"/>
          <w:szCs w:val="20"/>
        </w:rPr>
        <w:t>Zhao</w:t>
      </w:r>
      <w:r>
        <w:rPr>
          <w:rFonts w:eastAsia="Calibri" w:cs="Times New Roman"/>
          <w:sz w:val="20"/>
          <w:szCs w:val="20"/>
        </w:rPr>
        <w:t xml:space="preserve"> H </w:t>
      </w:r>
      <w:proofErr w:type="gramStart"/>
      <w:r>
        <w:rPr>
          <w:rFonts w:eastAsia="Calibri" w:cs="Times New Roman"/>
          <w:sz w:val="20"/>
          <w:szCs w:val="20"/>
        </w:rPr>
        <w:t xml:space="preserve">B,  </w:t>
      </w:r>
      <w:r w:rsidRPr="00E96745">
        <w:rPr>
          <w:rFonts w:eastAsia="Calibri" w:cs="Times New Roman"/>
          <w:sz w:val="20"/>
          <w:szCs w:val="20"/>
        </w:rPr>
        <w:t>Li</w:t>
      </w:r>
      <w:proofErr w:type="gramEnd"/>
      <w:r>
        <w:rPr>
          <w:rFonts w:eastAsia="Calibri" w:cs="Times New Roman"/>
          <w:sz w:val="20"/>
          <w:szCs w:val="20"/>
        </w:rPr>
        <w:t xml:space="preserve"> L, </w:t>
      </w:r>
      <w:r w:rsidRPr="00E96745">
        <w:rPr>
          <w:rFonts w:eastAsia="Calibri" w:cs="Times New Roman"/>
          <w:sz w:val="20"/>
          <w:szCs w:val="20"/>
        </w:rPr>
        <w:t>Yang</w:t>
      </w:r>
      <w:r>
        <w:rPr>
          <w:rFonts w:eastAsia="Calibri" w:cs="Times New Roman"/>
          <w:sz w:val="20"/>
          <w:szCs w:val="20"/>
        </w:rPr>
        <w:t xml:space="preserve"> J  &amp; </w:t>
      </w:r>
      <w:r w:rsidRPr="00E96745">
        <w:rPr>
          <w:rFonts w:eastAsia="Calibri" w:cs="Times New Roman"/>
          <w:sz w:val="20"/>
          <w:szCs w:val="20"/>
        </w:rPr>
        <w:t>Zhang</w:t>
      </w:r>
      <w:r>
        <w:rPr>
          <w:rFonts w:eastAsia="Calibri" w:cs="Times New Roman"/>
          <w:sz w:val="20"/>
          <w:szCs w:val="20"/>
        </w:rPr>
        <w:t xml:space="preserve"> Y M </w:t>
      </w:r>
      <w:r w:rsidRPr="00E96745">
        <w:rPr>
          <w:rFonts w:eastAsia="Calibri" w:cs="Times New Roman"/>
          <w:sz w:val="20"/>
          <w:szCs w:val="20"/>
        </w:rPr>
        <w:t xml:space="preserve">, </w:t>
      </w:r>
      <w:r w:rsidRPr="00B95F01">
        <w:rPr>
          <w:rFonts w:eastAsia="Calibri" w:cs="Times New Roman"/>
          <w:i/>
          <w:sz w:val="20"/>
          <w:szCs w:val="20"/>
        </w:rPr>
        <w:t>J. Power Sources</w:t>
      </w:r>
      <w:r>
        <w:rPr>
          <w:rFonts w:eastAsia="Calibri" w:cs="Times New Roman"/>
          <w:sz w:val="20"/>
          <w:szCs w:val="20"/>
        </w:rPr>
        <w:t xml:space="preserve"> 184 </w:t>
      </w:r>
      <w:r w:rsidRPr="00E96745">
        <w:rPr>
          <w:rFonts w:eastAsia="Calibri" w:cs="Times New Roman"/>
          <w:sz w:val="20"/>
          <w:szCs w:val="20"/>
        </w:rPr>
        <w:t xml:space="preserve">(2008) </w:t>
      </w:r>
      <w:r>
        <w:rPr>
          <w:rFonts w:eastAsia="Calibri" w:cs="Times New Roman"/>
          <w:sz w:val="20"/>
          <w:szCs w:val="20"/>
        </w:rPr>
        <w:t xml:space="preserve"> 375.</w:t>
      </w:r>
    </w:p>
    <w:bookmarkEnd w:id="31"/>
    <w:p w14:paraId="27A32431"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[11] Yang </w:t>
      </w:r>
      <w:proofErr w:type="gramStart"/>
      <w:r>
        <w:rPr>
          <w:rFonts w:eastAsia="Calibri" w:cs="Times New Roman"/>
          <w:sz w:val="20"/>
          <w:szCs w:val="20"/>
        </w:rPr>
        <w:t>C ,</w:t>
      </w:r>
      <w:proofErr w:type="gramEnd"/>
      <w:r>
        <w:rPr>
          <w:rFonts w:eastAsia="Calibri" w:cs="Times New Roman"/>
          <w:sz w:val="20"/>
          <w:szCs w:val="20"/>
        </w:rPr>
        <w:t xml:space="preserve"> Liu P &amp; Zhao Y Q , </w:t>
      </w:r>
      <w:proofErr w:type="spellStart"/>
      <w:r w:rsidRPr="00B95F01">
        <w:rPr>
          <w:rFonts w:eastAsia="Calibri" w:cs="Times New Roman"/>
          <w:i/>
          <w:sz w:val="20"/>
          <w:szCs w:val="20"/>
        </w:rPr>
        <w:t>Electrochim</w:t>
      </w:r>
      <w:proofErr w:type="spellEnd"/>
      <w:r w:rsidRPr="00B95F01">
        <w:rPr>
          <w:rFonts w:eastAsia="Calibri" w:cs="Times New Roman"/>
          <w:i/>
          <w:sz w:val="20"/>
          <w:szCs w:val="20"/>
        </w:rPr>
        <w:t>. Acta</w:t>
      </w:r>
      <w:r>
        <w:rPr>
          <w:rFonts w:eastAsia="Calibri" w:cs="Times New Roman"/>
          <w:sz w:val="20"/>
          <w:szCs w:val="20"/>
        </w:rPr>
        <w:t xml:space="preserve"> 55 </w:t>
      </w:r>
      <w:r w:rsidRPr="00E96745">
        <w:rPr>
          <w:rFonts w:eastAsia="Calibri" w:cs="Times New Roman"/>
          <w:sz w:val="20"/>
          <w:szCs w:val="20"/>
        </w:rPr>
        <w:t>(2010)</w:t>
      </w:r>
      <w:r>
        <w:rPr>
          <w:rFonts w:eastAsia="Calibri" w:cs="Times New Roman"/>
          <w:sz w:val="20"/>
          <w:szCs w:val="20"/>
        </w:rPr>
        <w:t xml:space="preserve"> </w:t>
      </w:r>
      <w:r w:rsidRPr="00E96745">
        <w:rPr>
          <w:rFonts w:eastAsia="Calibri" w:cs="Times New Roman"/>
          <w:sz w:val="20"/>
          <w:szCs w:val="20"/>
        </w:rPr>
        <w:t xml:space="preserve">6857. </w:t>
      </w:r>
    </w:p>
    <w:p w14:paraId="38B0275F"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[12] </w:t>
      </w:r>
      <w:r w:rsidRPr="00E96745">
        <w:rPr>
          <w:rFonts w:eastAsia="Calibri" w:cs="Times New Roman"/>
          <w:sz w:val="20"/>
          <w:szCs w:val="20"/>
        </w:rPr>
        <w:t>Wang</w:t>
      </w:r>
      <w:r>
        <w:rPr>
          <w:rFonts w:eastAsia="Calibri" w:cs="Times New Roman"/>
          <w:sz w:val="20"/>
          <w:szCs w:val="20"/>
        </w:rPr>
        <w:t xml:space="preserve"> Y, </w:t>
      </w:r>
      <w:r w:rsidRPr="00E96745">
        <w:rPr>
          <w:rFonts w:eastAsia="Calibri" w:cs="Times New Roman"/>
          <w:sz w:val="20"/>
          <w:szCs w:val="20"/>
        </w:rPr>
        <w:t>Sotzing</w:t>
      </w:r>
      <w:r>
        <w:rPr>
          <w:rFonts w:eastAsia="Calibri" w:cs="Times New Roman"/>
          <w:sz w:val="20"/>
          <w:szCs w:val="20"/>
        </w:rPr>
        <w:t xml:space="preserve"> A </w:t>
      </w:r>
      <w:proofErr w:type="gramStart"/>
      <w:r>
        <w:rPr>
          <w:rFonts w:eastAsia="Calibri" w:cs="Times New Roman"/>
          <w:sz w:val="20"/>
          <w:szCs w:val="20"/>
        </w:rPr>
        <w:t>G  &amp;</w:t>
      </w:r>
      <w:proofErr w:type="gramEnd"/>
      <w:r>
        <w:rPr>
          <w:rFonts w:eastAsia="Calibri" w:cs="Times New Roman"/>
          <w:sz w:val="20"/>
          <w:szCs w:val="20"/>
        </w:rPr>
        <w:t xml:space="preserve"> </w:t>
      </w:r>
      <w:r w:rsidRPr="00E96745">
        <w:rPr>
          <w:rFonts w:eastAsia="Calibri" w:cs="Times New Roman"/>
          <w:sz w:val="20"/>
          <w:szCs w:val="20"/>
        </w:rPr>
        <w:t>Weiss</w:t>
      </w:r>
      <w:r>
        <w:rPr>
          <w:rFonts w:eastAsia="Calibri" w:cs="Times New Roman"/>
          <w:sz w:val="20"/>
          <w:szCs w:val="20"/>
        </w:rPr>
        <w:t xml:space="preserve"> A R </w:t>
      </w:r>
      <w:r w:rsidRPr="00E96745">
        <w:rPr>
          <w:rFonts w:eastAsia="Calibri" w:cs="Times New Roman"/>
          <w:sz w:val="20"/>
          <w:szCs w:val="20"/>
        </w:rPr>
        <w:t xml:space="preserve">, </w:t>
      </w:r>
      <w:r w:rsidRPr="00B95F01">
        <w:rPr>
          <w:rFonts w:eastAsia="Calibri" w:cs="Times New Roman"/>
          <w:i/>
          <w:sz w:val="20"/>
          <w:szCs w:val="20"/>
        </w:rPr>
        <w:t>Chem. Mater.</w:t>
      </w:r>
      <w:r>
        <w:rPr>
          <w:rFonts w:eastAsia="Calibri" w:cs="Times New Roman"/>
          <w:sz w:val="20"/>
          <w:szCs w:val="20"/>
        </w:rPr>
        <w:t xml:space="preserve"> 20 </w:t>
      </w:r>
      <w:r w:rsidRPr="00E96745">
        <w:rPr>
          <w:rFonts w:eastAsia="Calibri" w:cs="Times New Roman"/>
          <w:sz w:val="20"/>
          <w:szCs w:val="20"/>
        </w:rPr>
        <w:t>(2008)</w:t>
      </w:r>
      <w:r>
        <w:rPr>
          <w:rFonts w:eastAsia="Calibri" w:cs="Times New Roman"/>
          <w:sz w:val="20"/>
          <w:szCs w:val="20"/>
        </w:rPr>
        <w:t xml:space="preserve"> </w:t>
      </w:r>
      <w:r w:rsidRPr="00E96745">
        <w:rPr>
          <w:rFonts w:eastAsia="Calibri" w:cs="Times New Roman"/>
          <w:sz w:val="20"/>
          <w:szCs w:val="20"/>
        </w:rPr>
        <w:t>2574</w:t>
      </w:r>
      <w:r>
        <w:rPr>
          <w:rFonts w:eastAsia="Calibri" w:cs="Times New Roman"/>
          <w:sz w:val="20"/>
          <w:szCs w:val="20"/>
        </w:rPr>
        <w:t>.</w:t>
      </w:r>
      <w:r w:rsidRPr="00E96745">
        <w:rPr>
          <w:rFonts w:eastAsia="Calibri" w:cs="Times New Roman"/>
          <w:sz w:val="20"/>
          <w:szCs w:val="20"/>
        </w:rPr>
        <w:t xml:space="preserve"> </w:t>
      </w:r>
    </w:p>
    <w:p w14:paraId="58E32A7F"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[13] Thangadurai V, Huggins R </w:t>
      </w:r>
      <w:proofErr w:type="gramStart"/>
      <w:r>
        <w:rPr>
          <w:rFonts w:eastAsia="Calibri" w:cs="Times New Roman"/>
          <w:sz w:val="20"/>
          <w:szCs w:val="20"/>
        </w:rPr>
        <w:t>A  &amp;</w:t>
      </w:r>
      <w:proofErr w:type="gramEnd"/>
      <w:r>
        <w:rPr>
          <w:rFonts w:eastAsia="Calibri" w:cs="Times New Roman"/>
          <w:sz w:val="20"/>
          <w:szCs w:val="20"/>
        </w:rPr>
        <w:t xml:space="preserve"> </w:t>
      </w:r>
      <w:r w:rsidRPr="00E96745">
        <w:rPr>
          <w:rFonts w:eastAsia="Calibri" w:cs="Times New Roman"/>
          <w:sz w:val="20"/>
          <w:szCs w:val="20"/>
        </w:rPr>
        <w:t>Weppner</w:t>
      </w:r>
      <w:r>
        <w:rPr>
          <w:rFonts w:eastAsia="Calibri" w:cs="Times New Roman"/>
          <w:sz w:val="20"/>
          <w:szCs w:val="20"/>
        </w:rPr>
        <w:t xml:space="preserve"> W</w:t>
      </w:r>
      <w:r w:rsidRPr="00E96745">
        <w:rPr>
          <w:rFonts w:eastAsia="Calibri" w:cs="Times New Roman"/>
          <w:sz w:val="20"/>
          <w:szCs w:val="20"/>
        </w:rPr>
        <w:t>,</w:t>
      </w:r>
      <w:r>
        <w:rPr>
          <w:rFonts w:eastAsia="Calibri" w:cs="Times New Roman"/>
          <w:sz w:val="20"/>
          <w:szCs w:val="20"/>
        </w:rPr>
        <w:t xml:space="preserve"> </w:t>
      </w:r>
      <w:r w:rsidRPr="00B95F01">
        <w:rPr>
          <w:rFonts w:eastAsia="Calibri" w:cs="Times New Roman"/>
          <w:i/>
          <w:sz w:val="20"/>
          <w:szCs w:val="20"/>
        </w:rPr>
        <w:t xml:space="preserve">J. Solid State </w:t>
      </w:r>
      <w:proofErr w:type="spellStart"/>
      <w:r w:rsidRPr="00B95F01">
        <w:rPr>
          <w:rFonts w:eastAsia="Calibri" w:cs="Times New Roman"/>
          <w:i/>
          <w:sz w:val="20"/>
          <w:szCs w:val="20"/>
        </w:rPr>
        <w:t>Electrochem</w:t>
      </w:r>
      <w:proofErr w:type="spellEnd"/>
      <w:r w:rsidRPr="00B95F01">
        <w:rPr>
          <w:rFonts w:eastAsia="Calibri" w:cs="Times New Roman"/>
          <w:i/>
          <w:sz w:val="20"/>
          <w:szCs w:val="20"/>
        </w:rPr>
        <w:t>.</w:t>
      </w:r>
      <w:r>
        <w:rPr>
          <w:rFonts w:eastAsia="Calibri" w:cs="Times New Roman"/>
          <w:sz w:val="20"/>
          <w:szCs w:val="20"/>
        </w:rPr>
        <w:t xml:space="preserve"> 5 </w:t>
      </w:r>
      <w:r w:rsidRPr="00E96745">
        <w:rPr>
          <w:rFonts w:eastAsia="Calibri" w:cs="Times New Roman"/>
          <w:sz w:val="20"/>
          <w:szCs w:val="20"/>
        </w:rPr>
        <w:t>(2001) 531</w:t>
      </w:r>
      <w:r>
        <w:rPr>
          <w:rFonts w:eastAsia="Calibri" w:cs="Times New Roman"/>
          <w:sz w:val="20"/>
          <w:szCs w:val="20"/>
        </w:rPr>
        <w:t>.</w:t>
      </w:r>
      <w:r w:rsidRPr="00E96745">
        <w:rPr>
          <w:rFonts w:eastAsia="Calibri" w:cs="Times New Roman"/>
          <w:sz w:val="20"/>
          <w:szCs w:val="20"/>
        </w:rPr>
        <w:t xml:space="preserve"> </w:t>
      </w:r>
    </w:p>
    <w:p w14:paraId="1DE232D0"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[14] </w:t>
      </w:r>
      <w:r w:rsidRPr="00E96745">
        <w:rPr>
          <w:rFonts w:eastAsia="Calibri" w:cs="Times New Roman"/>
          <w:sz w:val="20"/>
          <w:szCs w:val="20"/>
        </w:rPr>
        <w:t>Zhang</w:t>
      </w:r>
      <w:r>
        <w:rPr>
          <w:rFonts w:eastAsia="Calibri" w:cs="Times New Roman"/>
          <w:sz w:val="20"/>
          <w:szCs w:val="20"/>
        </w:rPr>
        <w:t xml:space="preserve"> J, </w:t>
      </w:r>
      <w:r w:rsidRPr="00E96745">
        <w:rPr>
          <w:rFonts w:eastAsia="Calibri" w:cs="Times New Roman"/>
          <w:sz w:val="20"/>
          <w:szCs w:val="20"/>
        </w:rPr>
        <w:t>Manis</w:t>
      </w:r>
      <w:r>
        <w:rPr>
          <w:rFonts w:eastAsia="Calibri" w:cs="Times New Roman"/>
          <w:sz w:val="20"/>
          <w:szCs w:val="20"/>
        </w:rPr>
        <w:t xml:space="preserve"> E &amp; </w:t>
      </w:r>
      <w:r w:rsidRPr="00E96745">
        <w:rPr>
          <w:rFonts w:eastAsia="Calibri" w:cs="Times New Roman"/>
          <w:sz w:val="20"/>
          <w:szCs w:val="20"/>
        </w:rPr>
        <w:t>Wilkie</w:t>
      </w:r>
      <w:r>
        <w:rPr>
          <w:rFonts w:eastAsia="Calibri" w:cs="Times New Roman"/>
          <w:sz w:val="20"/>
          <w:szCs w:val="20"/>
        </w:rPr>
        <w:t xml:space="preserve"> C </w:t>
      </w:r>
      <w:proofErr w:type="gramStart"/>
      <w:r>
        <w:rPr>
          <w:rFonts w:eastAsia="Calibri" w:cs="Times New Roman"/>
          <w:sz w:val="20"/>
          <w:szCs w:val="20"/>
        </w:rPr>
        <w:t>A ,</w:t>
      </w:r>
      <w:proofErr w:type="gramEnd"/>
      <w:r>
        <w:rPr>
          <w:rFonts w:eastAsia="Calibri" w:cs="Times New Roman"/>
          <w:sz w:val="20"/>
          <w:szCs w:val="20"/>
        </w:rPr>
        <w:t xml:space="preserve"> </w:t>
      </w:r>
      <w:proofErr w:type="spellStart"/>
      <w:r w:rsidRPr="00B95F01">
        <w:rPr>
          <w:rFonts w:eastAsia="Calibri" w:cs="Times New Roman"/>
          <w:i/>
          <w:sz w:val="20"/>
          <w:szCs w:val="20"/>
        </w:rPr>
        <w:t>J.Nanosci</w:t>
      </w:r>
      <w:proofErr w:type="spellEnd"/>
      <w:r w:rsidRPr="00B95F01">
        <w:rPr>
          <w:rFonts w:eastAsia="Calibri" w:cs="Times New Roman"/>
          <w:i/>
          <w:sz w:val="20"/>
          <w:szCs w:val="20"/>
        </w:rPr>
        <w:t>. </w:t>
      </w:r>
      <w:proofErr w:type="spellStart"/>
      <w:r w:rsidRPr="00B95F01">
        <w:rPr>
          <w:rFonts w:eastAsia="Calibri" w:cs="Times New Roman"/>
          <w:i/>
          <w:sz w:val="20"/>
          <w:szCs w:val="20"/>
        </w:rPr>
        <w:t>Nanotechnol</w:t>
      </w:r>
      <w:proofErr w:type="spellEnd"/>
      <w:r w:rsidRPr="00B95F01">
        <w:rPr>
          <w:rFonts w:eastAsia="Calibri" w:cs="Times New Roman"/>
          <w:i/>
          <w:sz w:val="20"/>
          <w:szCs w:val="20"/>
        </w:rPr>
        <w:t>,</w:t>
      </w:r>
      <w:r>
        <w:rPr>
          <w:rFonts w:eastAsia="Calibri" w:cs="Times New Roman"/>
          <w:sz w:val="20"/>
          <w:szCs w:val="20"/>
        </w:rPr>
        <w:t xml:space="preserve"> 8 </w:t>
      </w:r>
      <w:r w:rsidRPr="00E96745">
        <w:rPr>
          <w:rFonts w:eastAsia="Calibri" w:cs="Times New Roman"/>
          <w:sz w:val="20"/>
          <w:szCs w:val="20"/>
        </w:rPr>
        <w:t>(2008)</w:t>
      </w:r>
      <w:r>
        <w:rPr>
          <w:rFonts w:eastAsia="Calibri" w:cs="Times New Roman"/>
          <w:sz w:val="20"/>
          <w:szCs w:val="20"/>
        </w:rPr>
        <w:t xml:space="preserve"> </w:t>
      </w:r>
      <w:r w:rsidRPr="00E96745">
        <w:rPr>
          <w:rFonts w:eastAsia="Calibri" w:cs="Times New Roman"/>
          <w:sz w:val="20"/>
          <w:szCs w:val="20"/>
        </w:rPr>
        <w:t>1597</w:t>
      </w:r>
      <w:r>
        <w:rPr>
          <w:rFonts w:eastAsia="Calibri" w:cs="Times New Roman"/>
          <w:sz w:val="20"/>
          <w:szCs w:val="20"/>
        </w:rPr>
        <w:t>.</w:t>
      </w:r>
      <w:r w:rsidRPr="00E96745">
        <w:rPr>
          <w:rFonts w:eastAsia="Calibri" w:cs="Times New Roman"/>
          <w:sz w:val="20"/>
          <w:szCs w:val="20"/>
        </w:rPr>
        <w:t xml:space="preserve"> </w:t>
      </w:r>
    </w:p>
    <w:p w14:paraId="09C425E4"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[15] Sutar R </w:t>
      </w:r>
      <w:proofErr w:type="gramStart"/>
      <w:r>
        <w:rPr>
          <w:rFonts w:eastAsia="Calibri" w:cs="Times New Roman"/>
          <w:sz w:val="20"/>
          <w:szCs w:val="20"/>
        </w:rPr>
        <w:t>A  &amp;</w:t>
      </w:r>
      <w:proofErr w:type="gramEnd"/>
      <w:r>
        <w:rPr>
          <w:rFonts w:eastAsia="Calibri" w:cs="Times New Roman"/>
          <w:sz w:val="20"/>
          <w:szCs w:val="20"/>
        </w:rPr>
        <w:t xml:space="preserve"> </w:t>
      </w:r>
      <w:proofErr w:type="spellStart"/>
      <w:r w:rsidRPr="00E96745">
        <w:rPr>
          <w:rFonts w:eastAsia="Calibri" w:cs="Times New Roman"/>
          <w:sz w:val="20"/>
          <w:szCs w:val="20"/>
        </w:rPr>
        <w:t>Muruge</w:t>
      </w:r>
      <w:r>
        <w:rPr>
          <w:rFonts w:eastAsia="Calibri" w:cs="Times New Roman"/>
          <w:sz w:val="20"/>
          <w:szCs w:val="20"/>
        </w:rPr>
        <w:t>ndrappa</w:t>
      </w:r>
      <w:proofErr w:type="spellEnd"/>
      <w:r>
        <w:rPr>
          <w:rFonts w:eastAsia="Calibri" w:cs="Times New Roman"/>
          <w:sz w:val="20"/>
          <w:szCs w:val="20"/>
        </w:rPr>
        <w:t xml:space="preserve"> M V, </w:t>
      </w:r>
      <w:r w:rsidRPr="00B95F01">
        <w:rPr>
          <w:rFonts w:eastAsia="Calibri" w:cs="Times New Roman"/>
          <w:i/>
          <w:sz w:val="20"/>
          <w:szCs w:val="20"/>
        </w:rPr>
        <w:t xml:space="preserve">J. </w:t>
      </w:r>
      <w:proofErr w:type="spellStart"/>
      <w:r w:rsidRPr="00B95F01">
        <w:rPr>
          <w:rFonts w:eastAsia="Calibri" w:cs="Times New Roman"/>
          <w:i/>
          <w:sz w:val="20"/>
          <w:szCs w:val="20"/>
        </w:rPr>
        <w:t>Macromol</w:t>
      </w:r>
      <w:proofErr w:type="spellEnd"/>
      <w:r w:rsidRPr="00B95F01">
        <w:rPr>
          <w:rFonts w:eastAsia="Calibri" w:cs="Times New Roman"/>
          <w:i/>
          <w:sz w:val="20"/>
          <w:szCs w:val="20"/>
        </w:rPr>
        <w:t>. Sci.,</w:t>
      </w:r>
      <w:r>
        <w:rPr>
          <w:rFonts w:eastAsia="Calibri" w:cs="Times New Roman"/>
          <w:sz w:val="20"/>
          <w:szCs w:val="20"/>
        </w:rPr>
        <w:t xml:space="preserve"> 59 </w:t>
      </w:r>
      <w:r w:rsidRPr="00E96745">
        <w:rPr>
          <w:rFonts w:eastAsia="Calibri" w:cs="Times New Roman"/>
          <w:sz w:val="20"/>
          <w:szCs w:val="20"/>
        </w:rPr>
        <w:t>(2020)</w:t>
      </w:r>
      <w:r>
        <w:rPr>
          <w:rFonts w:eastAsia="Calibri" w:cs="Times New Roman"/>
          <w:sz w:val="20"/>
          <w:szCs w:val="20"/>
        </w:rPr>
        <w:t xml:space="preserve"> </w:t>
      </w:r>
      <w:r w:rsidRPr="00E96745">
        <w:rPr>
          <w:rFonts w:eastAsia="Calibri" w:cs="Times New Roman"/>
          <w:sz w:val="20"/>
          <w:szCs w:val="20"/>
        </w:rPr>
        <w:t>821</w:t>
      </w:r>
      <w:r>
        <w:rPr>
          <w:rFonts w:eastAsia="Calibri" w:cs="Times New Roman"/>
          <w:sz w:val="20"/>
          <w:szCs w:val="20"/>
        </w:rPr>
        <w:t>.</w:t>
      </w:r>
      <w:r w:rsidRPr="00E96745">
        <w:rPr>
          <w:rFonts w:eastAsia="Calibri" w:cs="Times New Roman"/>
          <w:sz w:val="20"/>
          <w:szCs w:val="20"/>
        </w:rPr>
        <w:t xml:space="preserve">   </w:t>
      </w:r>
    </w:p>
    <w:p w14:paraId="44EE4484"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[16] </w:t>
      </w:r>
      <w:r w:rsidRPr="00E96745">
        <w:rPr>
          <w:rFonts w:eastAsia="Calibri" w:cs="Times New Roman"/>
          <w:sz w:val="20"/>
          <w:szCs w:val="20"/>
        </w:rPr>
        <w:t>Kassim</w:t>
      </w:r>
      <w:r>
        <w:rPr>
          <w:rFonts w:eastAsia="Calibri" w:cs="Times New Roman"/>
          <w:sz w:val="20"/>
          <w:szCs w:val="20"/>
        </w:rPr>
        <w:t xml:space="preserve"> A, </w:t>
      </w:r>
      <w:proofErr w:type="spellStart"/>
      <w:r w:rsidRPr="00E96745">
        <w:rPr>
          <w:rFonts w:eastAsia="Calibri" w:cs="Times New Roman"/>
          <w:sz w:val="20"/>
          <w:szCs w:val="20"/>
        </w:rPr>
        <w:t>Sagadavan</w:t>
      </w:r>
      <w:proofErr w:type="spellEnd"/>
      <w:r>
        <w:rPr>
          <w:rFonts w:eastAsia="Calibri" w:cs="Times New Roman"/>
          <w:sz w:val="20"/>
          <w:szCs w:val="20"/>
        </w:rPr>
        <w:t xml:space="preserve"> M, </w:t>
      </w:r>
      <w:proofErr w:type="spellStart"/>
      <w:r w:rsidRPr="00E96745">
        <w:rPr>
          <w:rFonts w:eastAsia="Calibri" w:cs="Times New Roman"/>
          <w:sz w:val="20"/>
          <w:szCs w:val="20"/>
        </w:rPr>
        <w:t>Adzmi</w:t>
      </w:r>
      <w:proofErr w:type="spellEnd"/>
      <w:r>
        <w:rPr>
          <w:rFonts w:eastAsia="Calibri" w:cs="Times New Roman"/>
          <w:sz w:val="20"/>
          <w:szCs w:val="20"/>
        </w:rPr>
        <w:t xml:space="preserve"> F &amp; </w:t>
      </w:r>
      <w:r w:rsidRPr="00E96745">
        <w:rPr>
          <w:rFonts w:eastAsia="Calibri" w:cs="Times New Roman"/>
          <w:sz w:val="20"/>
          <w:szCs w:val="20"/>
        </w:rPr>
        <w:t xml:space="preserve">Mahmud </w:t>
      </w:r>
      <w:proofErr w:type="spellStart"/>
      <w:r w:rsidRPr="00E96745">
        <w:rPr>
          <w:rFonts w:eastAsia="Calibri" w:cs="Times New Roman"/>
          <w:sz w:val="20"/>
          <w:szCs w:val="20"/>
        </w:rPr>
        <w:t>Ekramul</w:t>
      </w:r>
      <w:proofErr w:type="spellEnd"/>
      <w:r>
        <w:rPr>
          <w:rFonts w:eastAsia="Calibri" w:cs="Times New Roman"/>
          <w:sz w:val="20"/>
          <w:szCs w:val="20"/>
        </w:rPr>
        <w:t xml:space="preserve"> H N </w:t>
      </w:r>
      <w:proofErr w:type="gramStart"/>
      <w:r>
        <w:rPr>
          <w:rFonts w:eastAsia="Calibri" w:cs="Times New Roman"/>
          <w:sz w:val="20"/>
          <w:szCs w:val="20"/>
        </w:rPr>
        <w:t xml:space="preserve">H </w:t>
      </w:r>
      <w:r w:rsidRPr="00E96745">
        <w:rPr>
          <w:rFonts w:eastAsia="Calibri" w:cs="Times New Roman"/>
          <w:sz w:val="20"/>
          <w:szCs w:val="20"/>
        </w:rPr>
        <w:t>,</w:t>
      </w:r>
      <w:proofErr w:type="gramEnd"/>
      <w:r w:rsidRPr="00E96745">
        <w:rPr>
          <w:rFonts w:eastAsia="Calibri" w:cs="Times New Roman"/>
          <w:sz w:val="20"/>
          <w:szCs w:val="20"/>
        </w:rPr>
        <w:t xml:space="preserve"> </w:t>
      </w:r>
      <w:r w:rsidRPr="00B95F01">
        <w:rPr>
          <w:rFonts w:eastAsia="Calibri" w:cs="Times New Roman"/>
          <w:i/>
          <w:sz w:val="20"/>
          <w:szCs w:val="20"/>
        </w:rPr>
        <w:t xml:space="preserve">Mater. Sci. </w:t>
      </w:r>
      <w:r>
        <w:rPr>
          <w:rFonts w:eastAsia="Calibri" w:cs="Times New Roman"/>
          <w:sz w:val="20"/>
          <w:szCs w:val="20"/>
        </w:rPr>
        <w:t xml:space="preserve">10 </w:t>
      </w:r>
      <w:r w:rsidRPr="00E96745">
        <w:rPr>
          <w:rFonts w:eastAsia="Calibri" w:cs="Times New Roman"/>
          <w:sz w:val="20"/>
          <w:szCs w:val="20"/>
        </w:rPr>
        <w:t>(2004)</w:t>
      </w:r>
      <w:r>
        <w:rPr>
          <w:rFonts w:eastAsia="Calibri" w:cs="Times New Roman"/>
          <w:sz w:val="20"/>
          <w:szCs w:val="20"/>
        </w:rPr>
        <w:t xml:space="preserve"> </w:t>
      </w:r>
      <w:r w:rsidRPr="00E96745">
        <w:rPr>
          <w:rFonts w:eastAsia="Calibri" w:cs="Times New Roman"/>
          <w:sz w:val="20"/>
          <w:szCs w:val="20"/>
        </w:rPr>
        <w:t>255</w:t>
      </w:r>
      <w:r>
        <w:rPr>
          <w:rFonts w:eastAsia="Calibri" w:cs="Times New Roman"/>
          <w:sz w:val="20"/>
          <w:szCs w:val="20"/>
        </w:rPr>
        <w:t>.</w:t>
      </w:r>
      <w:r w:rsidRPr="00E96745">
        <w:rPr>
          <w:rFonts w:eastAsia="Calibri" w:cs="Times New Roman"/>
          <w:sz w:val="20"/>
          <w:szCs w:val="20"/>
        </w:rPr>
        <w:t xml:space="preserve"> </w:t>
      </w:r>
    </w:p>
    <w:p w14:paraId="03C747A2" w14:textId="77777777" w:rsidR="00141D7B" w:rsidRPr="00E96745" w:rsidRDefault="00141D7B" w:rsidP="007F0464">
      <w:pPr>
        <w:spacing w:after="0"/>
        <w:ind w:hanging="360"/>
        <w:contextualSpacing/>
        <w:jc w:val="both"/>
        <w:rPr>
          <w:rFonts w:eastAsia="Calibri" w:cs="Times New Roman"/>
          <w:sz w:val="20"/>
          <w:szCs w:val="20"/>
        </w:rPr>
      </w:pPr>
      <w:r w:rsidRPr="00E96745">
        <w:rPr>
          <w:rFonts w:eastAsia="Calibri" w:cs="Times New Roman"/>
          <w:sz w:val="20"/>
          <w:szCs w:val="20"/>
        </w:rPr>
        <w:t>[17] Das</w:t>
      </w:r>
      <w:r>
        <w:rPr>
          <w:rFonts w:eastAsia="Calibri" w:cs="Times New Roman"/>
          <w:sz w:val="20"/>
          <w:szCs w:val="20"/>
        </w:rPr>
        <w:t xml:space="preserve"> B, </w:t>
      </w:r>
      <w:r w:rsidRPr="00E96745">
        <w:rPr>
          <w:rFonts w:eastAsia="Calibri" w:cs="Times New Roman"/>
          <w:sz w:val="20"/>
          <w:szCs w:val="20"/>
        </w:rPr>
        <w:t>Kumar</w:t>
      </w:r>
      <w:r>
        <w:rPr>
          <w:rFonts w:eastAsia="Calibri" w:cs="Times New Roman"/>
          <w:sz w:val="20"/>
          <w:szCs w:val="20"/>
        </w:rPr>
        <w:t xml:space="preserve"> S, </w:t>
      </w:r>
      <w:r w:rsidRPr="00E96745">
        <w:rPr>
          <w:rFonts w:eastAsia="Calibri" w:cs="Times New Roman"/>
          <w:sz w:val="20"/>
          <w:szCs w:val="20"/>
        </w:rPr>
        <w:t>Chakraborty</w:t>
      </w:r>
      <w:r>
        <w:rPr>
          <w:rFonts w:eastAsia="Calibri" w:cs="Times New Roman"/>
          <w:sz w:val="20"/>
          <w:szCs w:val="20"/>
        </w:rPr>
        <w:t xml:space="preserve"> S, </w:t>
      </w:r>
      <w:proofErr w:type="gramStart"/>
      <w:r w:rsidRPr="00E96745">
        <w:rPr>
          <w:rFonts w:eastAsia="Calibri" w:cs="Times New Roman"/>
          <w:sz w:val="20"/>
          <w:szCs w:val="20"/>
        </w:rPr>
        <w:t>Chakraborty</w:t>
      </w:r>
      <w:r>
        <w:rPr>
          <w:rFonts w:eastAsia="Calibri" w:cs="Times New Roman"/>
          <w:sz w:val="20"/>
          <w:szCs w:val="20"/>
        </w:rPr>
        <w:t xml:space="preserve">  D</w:t>
      </w:r>
      <w:proofErr w:type="gramEnd"/>
      <w:r>
        <w:rPr>
          <w:rFonts w:eastAsia="Calibri" w:cs="Times New Roman"/>
          <w:sz w:val="20"/>
          <w:szCs w:val="20"/>
        </w:rPr>
        <w:t xml:space="preserve"> &amp; </w:t>
      </w:r>
      <w:r w:rsidRPr="00E96745">
        <w:rPr>
          <w:rFonts w:eastAsia="Calibri" w:cs="Times New Roman"/>
          <w:sz w:val="20"/>
          <w:szCs w:val="20"/>
        </w:rPr>
        <w:t>Gangopadhyay</w:t>
      </w:r>
      <w:r>
        <w:rPr>
          <w:rFonts w:eastAsia="Calibri" w:cs="Times New Roman"/>
          <w:sz w:val="20"/>
          <w:szCs w:val="20"/>
        </w:rPr>
        <w:t xml:space="preserve"> S </w:t>
      </w:r>
      <w:r w:rsidRPr="00E96745">
        <w:rPr>
          <w:rFonts w:eastAsia="Calibri" w:cs="Times New Roman"/>
          <w:sz w:val="20"/>
          <w:szCs w:val="20"/>
        </w:rPr>
        <w:t xml:space="preserve">, </w:t>
      </w:r>
      <w:r w:rsidRPr="00B95F01">
        <w:rPr>
          <w:rFonts w:eastAsia="Calibri" w:cs="Times New Roman"/>
          <w:i/>
          <w:sz w:val="20"/>
          <w:szCs w:val="20"/>
        </w:rPr>
        <w:t xml:space="preserve">J. Appl. </w:t>
      </w:r>
      <w:proofErr w:type="spellStart"/>
      <w:r w:rsidRPr="00B95F01">
        <w:rPr>
          <w:rFonts w:eastAsia="Calibri" w:cs="Times New Roman"/>
          <w:i/>
          <w:sz w:val="20"/>
          <w:szCs w:val="20"/>
        </w:rPr>
        <w:t>Polym</w:t>
      </w:r>
      <w:proofErr w:type="spellEnd"/>
      <w:r w:rsidRPr="00B95F01">
        <w:rPr>
          <w:rFonts w:eastAsia="Calibri" w:cs="Times New Roman"/>
          <w:i/>
          <w:sz w:val="20"/>
          <w:szCs w:val="20"/>
        </w:rPr>
        <w:t>. Sci.</w:t>
      </w:r>
      <w:r>
        <w:rPr>
          <w:rFonts w:eastAsia="Calibri" w:cs="Times New Roman"/>
          <w:sz w:val="20"/>
          <w:szCs w:val="20"/>
        </w:rPr>
        <w:t xml:space="preserve"> 69 </w:t>
      </w:r>
      <w:r w:rsidRPr="00E96745">
        <w:rPr>
          <w:rFonts w:eastAsia="Calibri" w:cs="Times New Roman"/>
          <w:sz w:val="20"/>
          <w:szCs w:val="20"/>
        </w:rPr>
        <w:t>(1998)</w:t>
      </w:r>
      <w:r>
        <w:rPr>
          <w:rFonts w:eastAsia="Calibri" w:cs="Times New Roman"/>
          <w:sz w:val="20"/>
          <w:szCs w:val="20"/>
        </w:rPr>
        <w:t xml:space="preserve"> </w:t>
      </w:r>
      <w:r w:rsidRPr="00E96745">
        <w:rPr>
          <w:rFonts w:eastAsia="Calibri" w:cs="Times New Roman"/>
          <w:sz w:val="20"/>
          <w:szCs w:val="20"/>
        </w:rPr>
        <w:t>841</w:t>
      </w:r>
      <w:r>
        <w:rPr>
          <w:rFonts w:eastAsia="Calibri" w:cs="Times New Roman"/>
          <w:sz w:val="20"/>
          <w:szCs w:val="20"/>
        </w:rPr>
        <w:t>.</w:t>
      </w:r>
      <w:r w:rsidRPr="00E96745">
        <w:rPr>
          <w:rFonts w:eastAsia="Calibri" w:cs="Times New Roman"/>
          <w:sz w:val="20"/>
          <w:szCs w:val="20"/>
        </w:rPr>
        <w:t xml:space="preserve"> </w:t>
      </w:r>
    </w:p>
    <w:p w14:paraId="0F13D6DD" w14:textId="77777777" w:rsidR="00141D7B" w:rsidRPr="00E96745" w:rsidRDefault="00141D7B" w:rsidP="007F0464">
      <w:pPr>
        <w:spacing w:after="0"/>
        <w:ind w:hanging="360"/>
        <w:contextualSpacing/>
        <w:jc w:val="both"/>
        <w:rPr>
          <w:rFonts w:eastAsia="Calibri" w:cs="Times New Roman"/>
          <w:sz w:val="20"/>
          <w:szCs w:val="20"/>
        </w:rPr>
      </w:pPr>
      <w:r w:rsidRPr="00E96745">
        <w:rPr>
          <w:rFonts w:eastAsia="Calibri" w:cs="Times New Roman"/>
          <w:sz w:val="20"/>
          <w:szCs w:val="20"/>
        </w:rPr>
        <w:t>[18] Conducting polymers, fundamentals, and applications A Practical Approach, Prasanna Chandrasekhar Ashwin-Ushas Corp., Inc, New York, 1</w:t>
      </w:r>
      <w:proofErr w:type="gramStart"/>
      <w:r w:rsidRPr="00B95F01">
        <w:rPr>
          <w:rFonts w:eastAsia="Calibri" w:cs="Times New Roman"/>
          <w:sz w:val="20"/>
          <w:szCs w:val="20"/>
          <w:vertAlign w:val="superscript"/>
        </w:rPr>
        <w:t>st</w:t>
      </w:r>
      <w:r>
        <w:rPr>
          <w:rFonts w:eastAsia="Calibri" w:cs="Times New Roman"/>
          <w:sz w:val="20"/>
          <w:szCs w:val="20"/>
        </w:rPr>
        <w:t xml:space="preserve"> </w:t>
      </w:r>
      <w:r w:rsidRPr="00E96745">
        <w:rPr>
          <w:rFonts w:eastAsia="Calibri" w:cs="Times New Roman"/>
          <w:sz w:val="20"/>
          <w:szCs w:val="20"/>
        </w:rPr>
        <w:t xml:space="preserve"> edition</w:t>
      </w:r>
      <w:proofErr w:type="gramEnd"/>
      <w:r w:rsidRPr="00E96745">
        <w:rPr>
          <w:rFonts w:eastAsia="Calibri" w:cs="Times New Roman"/>
          <w:sz w:val="20"/>
          <w:szCs w:val="20"/>
        </w:rPr>
        <w:t xml:space="preserve"> 1999 </w:t>
      </w:r>
    </w:p>
    <w:p w14:paraId="07269AEE"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[19] </w:t>
      </w:r>
      <w:proofErr w:type="spellStart"/>
      <w:r>
        <w:rPr>
          <w:rFonts w:eastAsia="Calibri" w:cs="Times New Roman"/>
          <w:sz w:val="20"/>
          <w:szCs w:val="20"/>
        </w:rPr>
        <w:t>Meti</w:t>
      </w:r>
      <w:proofErr w:type="spellEnd"/>
      <w:r>
        <w:rPr>
          <w:rFonts w:eastAsia="Calibri" w:cs="Times New Roman"/>
          <w:sz w:val="20"/>
          <w:szCs w:val="20"/>
        </w:rPr>
        <w:t xml:space="preserve"> Bharathi, </w:t>
      </w:r>
      <w:r w:rsidRPr="00E96745">
        <w:rPr>
          <w:rFonts w:eastAsia="Calibri" w:cs="Times New Roman"/>
          <w:sz w:val="20"/>
          <w:szCs w:val="20"/>
        </w:rPr>
        <w:t>Anuradha</w:t>
      </w:r>
      <w:r>
        <w:rPr>
          <w:rFonts w:eastAsia="Calibri" w:cs="Times New Roman"/>
          <w:sz w:val="20"/>
          <w:szCs w:val="20"/>
        </w:rPr>
        <w:t xml:space="preserve"> K N &amp; </w:t>
      </w:r>
      <w:proofErr w:type="spellStart"/>
      <w:r w:rsidRPr="00E96745">
        <w:rPr>
          <w:rFonts w:eastAsia="Calibri" w:cs="Times New Roman"/>
          <w:sz w:val="20"/>
          <w:szCs w:val="20"/>
        </w:rPr>
        <w:t>Murugendrappa</w:t>
      </w:r>
      <w:proofErr w:type="spellEnd"/>
      <w:r w:rsidRPr="00E96745">
        <w:rPr>
          <w:rFonts w:eastAsia="Calibri" w:cs="Times New Roman"/>
          <w:sz w:val="20"/>
          <w:szCs w:val="20"/>
        </w:rPr>
        <w:t xml:space="preserve"> M V, </w:t>
      </w:r>
      <w:r w:rsidRPr="00B95F01">
        <w:rPr>
          <w:rFonts w:eastAsia="Calibri" w:cs="Times New Roman"/>
          <w:i/>
          <w:sz w:val="20"/>
          <w:szCs w:val="20"/>
        </w:rPr>
        <w:t xml:space="preserve">Elsevier: Mater. Today: </w:t>
      </w:r>
      <w:proofErr w:type="gramStart"/>
      <w:r w:rsidRPr="00B95F01">
        <w:rPr>
          <w:rFonts w:eastAsia="Calibri" w:cs="Times New Roman"/>
          <w:i/>
          <w:sz w:val="20"/>
          <w:szCs w:val="20"/>
        </w:rPr>
        <w:t>Proc.</w:t>
      </w:r>
      <w:r>
        <w:rPr>
          <w:rFonts w:eastAsia="Calibri" w:cs="Times New Roman"/>
          <w:sz w:val="20"/>
          <w:szCs w:val="20"/>
        </w:rPr>
        <w:t>.</w:t>
      </w:r>
      <w:proofErr w:type="gramEnd"/>
      <w:r>
        <w:rPr>
          <w:rFonts w:eastAsia="Calibri" w:cs="Times New Roman"/>
          <w:sz w:val="20"/>
          <w:szCs w:val="20"/>
        </w:rPr>
        <w:t xml:space="preserve"> 5 </w:t>
      </w:r>
      <w:r w:rsidRPr="00E96745">
        <w:rPr>
          <w:rFonts w:eastAsia="Calibri" w:cs="Times New Roman"/>
          <w:sz w:val="20"/>
          <w:szCs w:val="20"/>
        </w:rPr>
        <w:t>(2018)</w:t>
      </w:r>
      <w:r>
        <w:rPr>
          <w:rFonts w:eastAsia="Calibri" w:cs="Times New Roman"/>
          <w:sz w:val="20"/>
          <w:szCs w:val="20"/>
        </w:rPr>
        <w:t xml:space="preserve"> </w:t>
      </w:r>
      <w:r w:rsidRPr="00E96745">
        <w:rPr>
          <w:rFonts w:eastAsia="Calibri" w:cs="Times New Roman"/>
          <w:sz w:val="20"/>
          <w:szCs w:val="20"/>
        </w:rPr>
        <w:t>2818</w:t>
      </w:r>
      <w:r>
        <w:rPr>
          <w:rFonts w:eastAsia="Calibri" w:cs="Times New Roman"/>
          <w:sz w:val="20"/>
          <w:szCs w:val="20"/>
        </w:rPr>
        <w:t>.</w:t>
      </w:r>
      <w:r w:rsidRPr="00E96745">
        <w:rPr>
          <w:rFonts w:eastAsia="Calibri" w:cs="Times New Roman"/>
          <w:sz w:val="20"/>
          <w:szCs w:val="20"/>
        </w:rPr>
        <w:t xml:space="preserve"> </w:t>
      </w:r>
    </w:p>
    <w:p w14:paraId="6F124A3D"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[20] </w:t>
      </w:r>
      <w:proofErr w:type="spellStart"/>
      <w:r w:rsidRPr="00E96745">
        <w:rPr>
          <w:rFonts w:eastAsia="Calibri" w:cs="Times New Roman"/>
          <w:sz w:val="20"/>
          <w:szCs w:val="20"/>
        </w:rPr>
        <w:t>C</w:t>
      </w:r>
      <w:r>
        <w:rPr>
          <w:rFonts w:eastAsia="Calibri" w:cs="Times New Roman"/>
          <w:sz w:val="20"/>
          <w:szCs w:val="20"/>
        </w:rPr>
        <w:t>haluvaraju</w:t>
      </w:r>
      <w:proofErr w:type="spellEnd"/>
      <w:r>
        <w:rPr>
          <w:rFonts w:eastAsia="Calibri" w:cs="Times New Roman"/>
          <w:sz w:val="20"/>
          <w:szCs w:val="20"/>
        </w:rPr>
        <w:t xml:space="preserve"> B </w:t>
      </w:r>
      <w:proofErr w:type="gramStart"/>
      <w:r>
        <w:rPr>
          <w:rFonts w:eastAsia="Calibri" w:cs="Times New Roman"/>
          <w:sz w:val="20"/>
          <w:szCs w:val="20"/>
        </w:rPr>
        <w:t>V ,</w:t>
      </w:r>
      <w:proofErr w:type="gramEnd"/>
      <w:r>
        <w:rPr>
          <w:rFonts w:eastAsia="Calibri" w:cs="Times New Roman"/>
          <w:sz w:val="20"/>
          <w:szCs w:val="20"/>
        </w:rPr>
        <w:t xml:space="preserve"> Sangappa K G  &amp; </w:t>
      </w:r>
      <w:proofErr w:type="spellStart"/>
      <w:r w:rsidRPr="00E96745">
        <w:rPr>
          <w:rFonts w:eastAsia="Calibri" w:cs="Times New Roman"/>
          <w:sz w:val="20"/>
          <w:szCs w:val="20"/>
        </w:rPr>
        <w:t>Murugendrappa</w:t>
      </w:r>
      <w:proofErr w:type="spellEnd"/>
      <w:r>
        <w:rPr>
          <w:rFonts w:eastAsia="Calibri" w:cs="Times New Roman"/>
          <w:sz w:val="20"/>
          <w:szCs w:val="20"/>
        </w:rPr>
        <w:t xml:space="preserve"> M V </w:t>
      </w:r>
      <w:r w:rsidRPr="00E96745">
        <w:rPr>
          <w:rFonts w:eastAsia="Calibri" w:cs="Times New Roman"/>
          <w:sz w:val="20"/>
          <w:szCs w:val="20"/>
        </w:rPr>
        <w:t>,</w:t>
      </w:r>
      <w:r>
        <w:rPr>
          <w:rFonts w:eastAsia="Calibri" w:cs="Times New Roman"/>
          <w:sz w:val="20"/>
          <w:szCs w:val="20"/>
        </w:rPr>
        <w:t xml:space="preserve"> </w:t>
      </w:r>
      <w:proofErr w:type="spellStart"/>
      <w:r w:rsidRPr="00B95F01">
        <w:rPr>
          <w:rFonts w:eastAsia="Calibri" w:cs="Times New Roman"/>
          <w:i/>
          <w:sz w:val="20"/>
          <w:szCs w:val="20"/>
        </w:rPr>
        <w:t>Polym</w:t>
      </w:r>
      <w:proofErr w:type="spellEnd"/>
      <w:r w:rsidRPr="00B95F01">
        <w:rPr>
          <w:rFonts w:eastAsia="Calibri" w:cs="Times New Roman"/>
          <w:i/>
          <w:sz w:val="20"/>
          <w:szCs w:val="20"/>
        </w:rPr>
        <w:t xml:space="preserve">. Sci. Ser. A </w:t>
      </w:r>
      <w:r>
        <w:rPr>
          <w:rFonts w:eastAsia="Calibri" w:cs="Times New Roman"/>
          <w:sz w:val="20"/>
          <w:szCs w:val="20"/>
        </w:rPr>
        <w:t xml:space="preserve">57 </w:t>
      </w:r>
      <w:r w:rsidRPr="00E96745">
        <w:rPr>
          <w:rFonts w:eastAsia="Calibri" w:cs="Times New Roman"/>
          <w:sz w:val="20"/>
          <w:szCs w:val="20"/>
        </w:rPr>
        <w:t>(2015)</w:t>
      </w:r>
      <w:r>
        <w:rPr>
          <w:rFonts w:eastAsia="Calibri" w:cs="Times New Roman"/>
          <w:sz w:val="20"/>
          <w:szCs w:val="20"/>
        </w:rPr>
        <w:t xml:space="preserve"> 467. </w:t>
      </w:r>
    </w:p>
    <w:p w14:paraId="2BB705B1"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[21] </w:t>
      </w:r>
      <w:r w:rsidRPr="00E96745">
        <w:rPr>
          <w:rFonts w:eastAsia="Calibri" w:cs="Times New Roman"/>
          <w:sz w:val="20"/>
          <w:szCs w:val="20"/>
        </w:rPr>
        <w:t>Pant</w:t>
      </w:r>
      <w:r>
        <w:rPr>
          <w:rFonts w:eastAsia="Calibri" w:cs="Times New Roman"/>
          <w:sz w:val="20"/>
          <w:szCs w:val="20"/>
        </w:rPr>
        <w:t xml:space="preserve"> H </w:t>
      </w:r>
      <w:proofErr w:type="gramStart"/>
      <w:r>
        <w:rPr>
          <w:rFonts w:eastAsia="Calibri" w:cs="Times New Roman"/>
          <w:sz w:val="20"/>
          <w:szCs w:val="20"/>
        </w:rPr>
        <w:t>C ,</w:t>
      </w:r>
      <w:proofErr w:type="gramEnd"/>
      <w:r>
        <w:rPr>
          <w:rFonts w:eastAsia="Calibri" w:cs="Times New Roman"/>
          <w:sz w:val="20"/>
          <w:szCs w:val="20"/>
        </w:rPr>
        <w:t xml:space="preserve"> </w:t>
      </w:r>
      <w:proofErr w:type="spellStart"/>
      <w:r w:rsidRPr="00E96745">
        <w:rPr>
          <w:rFonts w:eastAsia="Calibri" w:cs="Times New Roman"/>
          <w:sz w:val="20"/>
          <w:szCs w:val="20"/>
        </w:rPr>
        <w:t>Pata</w:t>
      </w:r>
      <w:proofErr w:type="spellEnd"/>
      <w:r>
        <w:rPr>
          <w:rFonts w:eastAsia="Calibri" w:cs="Times New Roman"/>
          <w:sz w:val="20"/>
          <w:szCs w:val="20"/>
        </w:rPr>
        <w:t xml:space="preserve"> M K , </w:t>
      </w:r>
      <w:r w:rsidRPr="00E96745">
        <w:rPr>
          <w:rFonts w:eastAsia="Calibri" w:cs="Times New Roman"/>
          <w:sz w:val="20"/>
          <w:szCs w:val="20"/>
        </w:rPr>
        <w:t>Negi</w:t>
      </w:r>
      <w:r>
        <w:rPr>
          <w:rFonts w:eastAsia="Calibri" w:cs="Times New Roman"/>
          <w:sz w:val="20"/>
          <w:szCs w:val="20"/>
        </w:rPr>
        <w:t xml:space="preserve"> S C , </w:t>
      </w:r>
      <w:proofErr w:type="spellStart"/>
      <w:r w:rsidRPr="00E96745">
        <w:rPr>
          <w:rFonts w:eastAsia="Calibri" w:cs="Times New Roman"/>
          <w:sz w:val="20"/>
          <w:szCs w:val="20"/>
        </w:rPr>
        <w:t>Bhatiya</w:t>
      </w:r>
      <w:proofErr w:type="spellEnd"/>
      <w:r>
        <w:rPr>
          <w:rFonts w:eastAsia="Calibri" w:cs="Times New Roman"/>
          <w:sz w:val="20"/>
          <w:szCs w:val="20"/>
        </w:rPr>
        <w:t xml:space="preserve"> A, </w:t>
      </w:r>
      <w:proofErr w:type="spellStart"/>
      <w:r w:rsidRPr="00E96745">
        <w:rPr>
          <w:rFonts w:eastAsia="Calibri" w:cs="Times New Roman"/>
          <w:sz w:val="20"/>
          <w:szCs w:val="20"/>
        </w:rPr>
        <w:t>Vadera</w:t>
      </w:r>
      <w:proofErr w:type="spellEnd"/>
      <w:r>
        <w:rPr>
          <w:rFonts w:eastAsia="Calibri" w:cs="Times New Roman"/>
          <w:sz w:val="20"/>
          <w:szCs w:val="20"/>
        </w:rPr>
        <w:t xml:space="preserve"> S R  &amp; </w:t>
      </w:r>
      <w:r w:rsidRPr="00E96745">
        <w:rPr>
          <w:rFonts w:eastAsia="Calibri" w:cs="Times New Roman"/>
          <w:sz w:val="20"/>
          <w:szCs w:val="20"/>
        </w:rPr>
        <w:t>Kumar</w:t>
      </w:r>
      <w:r>
        <w:rPr>
          <w:rFonts w:eastAsia="Calibri" w:cs="Times New Roman"/>
          <w:sz w:val="20"/>
          <w:szCs w:val="20"/>
        </w:rPr>
        <w:t xml:space="preserve"> N</w:t>
      </w:r>
      <w:r w:rsidRPr="00E96745">
        <w:rPr>
          <w:rFonts w:eastAsia="Calibri" w:cs="Times New Roman"/>
          <w:sz w:val="20"/>
          <w:szCs w:val="20"/>
        </w:rPr>
        <w:t xml:space="preserve">, </w:t>
      </w:r>
      <w:r w:rsidRPr="00B95F01">
        <w:rPr>
          <w:rFonts w:eastAsia="Calibri" w:cs="Times New Roman"/>
          <w:i/>
          <w:sz w:val="20"/>
          <w:szCs w:val="20"/>
        </w:rPr>
        <w:t>Bull. Mate. Sci.</w:t>
      </w:r>
      <w:r>
        <w:rPr>
          <w:rFonts w:eastAsia="Calibri" w:cs="Times New Roman"/>
          <w:sz w:val="20"/>
          <w:szCs w:val="20"/>
        </w:rPr>
        <w:t xml:space="preserve">29 </w:t>
      </w:r>
      <w:r w:rsidRPr="00E96745">
        <w:rPr>
          <w:rFonts w:eastAsia="Calibri" w:cs="Times New Roman"/>
          <w:sz w:val="20"/>
          <w:szCs w:val="20"/>
        </w:rPr>
        <w:t>(2006)</w:t>
      </w:r>
      <w:r>
        <w:rPr>
          <w:rFonts w:eastAsia="Calibri" w:cs="Times New Roman"/>
          <w:sz w:val="20"/>
          <w:szCs w:val="20"/>
        </w:rPr>
        <w:t xml:space="preserve"> </w:t>
      </w:r>
      <w:r w:rsidRPr="00E96745">
        <w:rPr>
          <w:rFonts w:eastAsia="Calibri" w:cs="Times New Roman"/>
          <w:sz w:val="20"/>
          <w:szCs w:val="20"/>
        </w:rPr>
        <w:t>379</w:t>
      </w:r>
      <w:r>
        <w:rPr>
          <w:rFonts w:eastAsia="Calibri" w:cs="Times New Roman"/>
          <w:sz w:val="20"/>
          <w:szCs w:val="20"/>
        </w:rPr>
        <w:t>.</w:t>
      </w:r>
      <w:r w:rsidRPr="00E96745">
        <w:rPr>
          <w:rFonts w:eastAsia="Calibri" w:cs="Times New Roman"/>
          <w:sz w:val="20"/>
          <w:szCs w:val="20"/>
        </w:rPr>
        <w:t xml:space="preserve"> </w:t>
      </w:r>
    </w:p>
    <w:p w14:paraId="276210C6" w14:textId="77777777" w:rsidR="00141D7B" w:rsidRPr="00E96745" w:rsidRDefault="00141D7B" w:rsidP="007F0464">
      <w:pPr>
        <w:spacing w:after="0"/>
        <w:ind w:hanging="360"/>
        <w:contextualSpacing/>
        <w:jc w:val="both"/>
        <w:rPr>
          <w:rFonts w:eastAsia="Calibri" w:cs="Times New Roman"/>
          <w:sz w:val="20"/>
          <w:szCs w:val="20"/>
        </w:rPr>
      </w:pPr>
      <w:r w:rsidRPr="00E96745">
        <w:rPr>
          <w:rFonts w:eastAsia="Calibri" w:cs="Times New Roman"/>
          <w:sz w:val="20"/>
          <w:szCs w:val="20"/>
        </w:rPr>
        <w:t>[22] Meenakshi Choudhary, Raﬁque</w:t>
      </w:r>
      <w:r>
        <w:rPr>
          <w:rFonts w:eastAsia="Calibri" w:cs="Times New Roman"/>
          <w:sz w:val="20"/>
          <w:szCs w:val="20"/>
        </w:rPr>
        <w:t xml:space="preserve"> </w:t>
      </w:r>
      <w:proofErr w:type="spellStart"/>
      <w:r>
        <w:rPr>
          <w:rFonts w:eastAsia="Calibri" w:cs="Times New Roman"/>
          <w:sz w:val="20"/>
          <w:szCs w:val="20"/>
        </w:rPr>
        <w:t>Ul</w:t>
      </w:r>
      <w:proofErr w:type="spellEnd"/>
      <w:r>
        <w:rPr>
          <w:rFonts w:eastAsia="Calibri" w:cs="Times New Roman"/>
          <w:sz w:val="20"/>
          <w:szCs w:val="20"/>
        </w:rPr>
        <w:t xml:space="preserve"> Islam, Michael J. </w:t>
      </w:r>
      <w:proofErr w:type="spellStart"/>
      <w:r>
        <w:rPr>
          <w:rFonts w:eastAsia="Calibri" w:cs="Times New Roman"/>
          <w:sz w:val="20"/>
          <w:szCs w:val="20"/>
        </w:rPr>
        <w:t>Witcombb</w:t>
      </w:r>
      <w:proofErr w:type="spellEnd"/>
      <w:r>
        <w:rPr>
          <w:rFonts w:eastAsia="Calibri" w:cs="Times New Roman"/>
          <w:sz w:val="20"/>
          <w:szCs w:val="20"/>
        </w:rPr>
        <w:t xml:space="preserve"> &amp; </w:t>
      </w:r>
      <w:r w:rsidRPr="00E96745">
        <w:rPr>
          <w:rFonts w:eastAsia="Calibri" w:cs="Times New Roman"/>
          <w:sz w:val="20"/>
          <w:szCs w:val="20"/>
        </w:rPr>
        <w:t xml:space="preserve">Kaushik Mallick, </w:t>
      </w:r>
      <w:r w:rsidRPr="00B95F01">
        <w:rPr>
          <w:rFonts w:eastAsia="Calibri" w:cs="Times New Roman"/>
          <w:i/>
          <w:sz w:val="20"/>
          <w:szCs w:val="20"/>
        </w:rPr>
        <w:t>Dalton Trans.</w:t>
      </w:r>
      <w:r w:rsidRPr="00E96745">
        <w:rPr>
          <w:rFonts w:eastAsia="Calibri" w:cs="Times New Roman"/>
          <w:sz w:val="20"/>
          <w:szCs w:val="20"/>
        </w:rPr>
        <w:t>, 43, (2014)</w:t>
      </w:r>
      <w:r>
        <w:rPr>
          <w:rFonts w:eastAsia="Calibri" w:cs="Times New Roman"/>
          <w:sz w:val="20"/>
          <w:szCs w:val="20"/>
        </w:rPr>
        <w:t xml:space="preserve"> </w:t>
      </w:r>
      <w:r w:rsidRPr="00E96745">
        <w:rPr>
          <w:rFonts w:eastAsia="Calibri" w:cs="Times New Roman"/>
          <w:sz w:val="20"/>
          <w:szCs w:val="20"/>
        </w:rPr>
        <w:t>6396</w:t>
      </w:r>
      <w:r>
        <w:rPr>
          <w:rFonts w:eastAsia="Calibri" w:cs="Times New Roman"/>
          <w:sz w:val="20"/>
          <w:szCs w:val="20"/>
        </w:rPr>
        <w:t>.</w:t>
      </w:r>
      <w:r w:rsidRPr="00E96745">
        <w:rPr>
          <w:rFonts w:eastAsia="Calibri" w:cs="Times New Roman"/>
          <w:sz w:val="20"/>
          <w:szCs w:val="20"/>
        </w:rPr>
        <w:t xml:space="preserve"> </w:t>
      </w:r>
    </w:p>
    <w:p w14:paraId="782A3B9E"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[23] </w:t>
      </w:r>
      <w:r w:rsidRPr="00E96745">
        <w:rPr>
          <w:rFonts w:eastAsia="Calibri" w:cs="Times New Roman"/>
          <w:sz w:val="20"/>
          <w:szCs w:val="20"/>
        </w:rPr>
        <w:t>Abeles</w:t>
      </w:r>
      <w:r>
        <w:rPr>
          <w:rFonts w:eastAsia="Calibri" w:cs="Times New Roman"/>
          <w:sz w:val="20"/>
          <w:szCs w:val="20"/>
        </w:rPr>
        <w:t xml:space="preserve"> F</w:t>
      </w:r>
      <w:r w:rsidRPr="00E96745">
        <w:rPr>
          <w:rFonts w:eastAsia="Calibri" w:cs="Times New Roman"/>
          <w:sz w:val="20"/>
          <w:szCs w:val="20"/>
        </w:rPr>
        <w:t>, North-Holland, Amster-dam, the Netherlands (1970)</w:t>
      </w:r>
      <w:r>
        <w:rPr>
          <w:rFonts w:eastAsia="Calibri" w:cs="Times New Roman"/>
          <w:sz w:val="20"/>
          <w:szCs w:val="20"/>
        </w:rPr>
        <w:t>.</w:t>
      </w:r>
    </w:p>
    <w:p w14:paraId="073E0560"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[24] </w:t>
      </w:r>
      <w:r w:rsidRPr="00E96745">
        <w:rPr>
          <w:rFonts w:eastAsia="Calibri" w:cs="Times New Roman"/>
          <w:sz w:val="20"/>
          <w:szCs w:val="20"/>
        </w:rPr>
        <w:t>Mitchell</w:t>
      </w:r>
      <w:r>
        <w:rPr>
          <w:rFonts w:eastAsia="Calibri" w:cs="Times New Roman"/>
          <w:sz w:val="20"/>
          <w:szCs w:val="20"/>
        </w:rPr>
        <w:t xml:space="preserve"> G </w:t>
      </w:r>
      <w:proofErr w:type="gramStart"/>
      <w:r>
        <w:rPr>
          <w:rFonts w:eastAsia="Calibri" w:cs="Times New Roman"/>
          <w:sz w:val="20"/>
          <w:szCs w:val="20"/>
        </w:rPr>
        <w:t>R ,</w:t>
      </w:r>
      <w:proofErr w:type="gramEnd"/>
      <w:r>
        <w:rPr>
          <w:rFonts w:eastAsia="Calibri" w:cs="Times New Roman"/>
          <w:sz w:val="20"/>
          <w:szCs w:val="20"/>
        </w:rPr>
        <w:t xml:space="preserve">  </w:t>
      </w:r>
      <w:r w:rsidRPr="00E96745">
        <w:rPr>
          <w:rFonts w:eastAsia="Calibri" w:cs="Times New Roman"/>
          <w:sz w:val="20"/>
          <w:szCs w:val="20"/>
        </w:rPr>
        <w:t>Davis</w:t>
      </w:r>
      <w:r>
        <w:rPr>
          <w:rFonts w:eastAsia="Calibri" w:cs="Times New Roman"/>
          <w:sz w:val="20"/>
          <w:szCs w:val="20"/>
        </w:rPr>
        <w:t xml:space="preserve"> F J  &amp; </w:t>
      </w:r>
      <w:r w:rsidRPr="00E96745">
        <w:rPr>
          <w:rFonts w:eastAsia="Calibri" w:cs="Times New Roman"/>
          <w:sz w:val="20"/>
          <w:szCs w:val="20"/>
        </w:rPr>
        <w:t>Legge</w:t>
      </w:r>
      <w:r>
        <w:rPr>
          <w:rFonts w:eastAsia="Calibri" w:cs="Times New Roman"/>
          <w:sz w:val="20"/>
          <w:szCs w:val="20"/>
        </w:rPr>
        <w:t xml:space="preserve"> C H</w:t>
      </w:r>
      <w:r w:rsidRPr="00E96745">
        <w:rPr>
          <w:rFonts w:eastAsia="Calibri" w:cs="Times New Roman"/>
          <w:sz w:val="20"/>
          <w:szCs w:val="20"/>
        </w:rPr>
        <w:t xml:space="preserve">, </w:t>
      </w:r>
      <w:r w:rsidRPr="00B95F01">
        <w:rPr>
          <w:rFonts w:eastAsia="Calibri" w:cs="Times New Roman"/>
          <w:i/>
          <w:sz w:val="20"/>
          <w:szCs w:val="20"/>
        </w:rPr>
        <w:t>Synth Met</w:t>
      </w:r>
      <w:r>
        <w:rPr>
          <w:rFonts w:eastAsia="Calibri" w:cs="Times New Roman"/>
          <w:sz w:val="20"/>
          <w:szCs w:val="20"/>
        </w:rPr>
        <w:t xml:space="preserve"> 26 </w:t>
      </w:r>
      <w:r w:rsidRPr="00E96745">
        <w:rPr>
          <w:rFonts w:eastAsia="Calibri" w:cs="Times New Roman"/>
          <w:sz w:val="20"/>
          <w:szCs w:val="20"/>
        </w:rPr>
        <w:t>(1988)</w:t>
      </w:r>
      <w:r>
        <w:rPr>
          <w:rFonts w:eastAsia="Calibri" w:cs="Times New Roman"/>
          <w:sz w:val="20"/>
          <w:szCs w:val="20"/>
        </w:rPr>
        <w:t xml:space="preserve"> </w:t>
      </w:r>
      <w:r w:rsidRPr="00E96745">
        <w:rPr>
          <w:rFonts w:eastAsia="Calibri" w:cs="Times New Roman"/>
          <w:sz w:val="20"/>
          <w:szCs w:val="20"/>
        </w:rPr>
        <w:t>247</w:t>
      </w:r>
      <w:r>
        <w:rPr>
          <w:rFonts w:eastAsia="Calibri" w:cs="Times New Roman"/>
          <w:sz w:val="20"/>
          <w:szCs w:val="20"/>
        </w:rPr>
        <w:t>.</w:t>
      </w:r>
      <w:r w:rsidRPr="00E96745">
        <w:rPr>
          <w:rFonts w:eastAsia="Calibri" w:cs="Times New Roman"/>
          <w:sz w:val="20"/>
          <w:szCs w:val="20"/>
        </w:rPr>
        <w:t xml:space="preserve"> </w:t>
      </w:r>
    </w:p>
    <w:p w14:paraId="7160F9C8"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[25</w:t>
      </w:r>
      <w:proofErr w:type="gramStart"/>
      <w:r>
        <w:rPr>
          <w:rFonts w:eastAsia="Calibri" w:cs="Times New Roman"/>
          <w:sz w:val="20"/>
          <w:szCs w:val="20"/>
        </w:rPr>
        <w:t xml:space="preserve">]  </w:t>
      </w:r>
      <w:r w:rsidRPr="00E96745">
        <w:rPr>
          <w:rFonts w:eastAsia="Calibri" w:cs="Times New Roman"/>
          <w:sz w:val="20"/>
          <w:szCs w:val="20"/>
        </w:rPr>
        <w:t>Kashyap</w:t>
      </w:r>
      <w:proofErr w:type="gramEnd"/>
      <w:r>
        <w:rPr>
          <w:rFonts w:eastAsia="Calibri" w:cs="Times New Roman"/>
          <w:sz w:val="20"/>
          <w:szCs w:val="20"/>
        </w:rPr>
        <w:t xml:space="preserve"> J &amp; </w:t>
      </w:r>
      <w:r w:rsidRPr="00E96745">
        <w:rPr>
          <w:rFonts w:eastAsia="Calibri" w:cs="Times New Roman"/>
          <w:sz w:val="20"/>
          <w:szCs w:val="20"/>
        </w:rPr>
        <w:t>Riaz</w:t>
      </w:r>
      <w:r>
        <w:rPr>
          <w:rFonts w:eastAsia="Calibri" w:cs="Times New Roman"/>
          <w:sz w:val="20"/>
          <w:szCs w:val="20"/>
        </w:rPr>
        <w:t xml:space="preserve"> U </w:t>
      </w:r>
      <w:r w:rsidRPr="00E96745">
        <w:rPr>
          <w:rFonts w:eastAsia="Calibri" w:cs="Times New Roman"/>
          <w:sz w:val="20"/>
          <w:szCs w:val="20"/>
        </w:rPr>
        <w:t xml:space="preserve">, </w:t>
      </w:r>
      <w:r w:rsidRPr="00B95F01">
        <w:rPr>
          <w:rFonts w:eastAsia="Calibri" w:cs="Times New Roman"/>
          <w:i/>
          <w:sz w:val="20"/>
          <w:szCs w:val="20"/>
        </w:rPr>
        <w:t>RSC Adv.</w:t>
      </w:r>
      <w:r>
        <w:rPr>
          <w:rFonts w:eastAsia="Calibri" w:cs="Times New Roman"/>
          <w:sz w:val="20"/>
          <w:szCs w:val="20"/>
        </w:rPr>
        <w:t xml:space="preserve"> 8 </w:t>
      </w:r>
      <w:r w:rsidRPr="00E96745">
        <w:rPr>
          <w:rFonts w:eastAsia="Calibri" w:cs="Times New Roman"/>
          <w:sz w:val="20"/>
          <w:szCs w:val="20"/>
        </w:rPr>
        <w:t>(2018)</w:t>
      </w:r>
      <w:r>
        <w:rPr>
          <w:rFonts w:eastAsia="Calibri" w:cs="Times New Roman"/>
          <w:sz w:val="20"/>
          <w:szCs w:val="20"/>
        </w:rPr>
        <w:t xml:space="preserve"> </w:t>
      </w:r>
      <w:r w:rsidRPr="00E96745">
        <w:rPr>
          <w:rFonts w:eastAsia="Calibri" w:cs="Times New Roman"/>
          <w:sz w:val="20"/>
          <w:szCs w:val="20"/>
        </w:rPr>
        <w:t>13218</w:t>
      </w:r>
      <w:r>
        <w:rPr>
          <w:rFonts w:eastAsia="Calibri" w:cs="Times New Roman"/>
          <w:sz w:val="20"/>
          <w:szCs w:val="20"/>
        </w:rPr>
        <w:t>.</w:t>
      </w:r>
      <w:r w:rsidRPr="00E96745">
        <w:rPr>
          <w:rFonts w:eastAsia="Calibri" w:cs="Times New Roman"/>
          <w:sz w:val="20"/>
          <w:szCs w:val="20"/>
        </w:rPr>
        <w:t xml:space="preserve"> </w:t>
      </w:r>
    </w:p>
    <w:p w14:paraId="305B598E"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[26] Patil A O, Heeger A </w:t>
      </w:r>
      <w:proofErr w:type="gramStart"/>
      <w:r>
        <w:rPr>
          <w:rFonts w:eastAsia="Calibri" w:cs="Times New Roman"/>
          <w:sz w:val="20"/>
          <w:szCs w:val="20"/>
        </w:rPr>
        <w:t>J  &amp;</w:t>
      </w:r>
      <w:proofErr w:type="gramEnd"/>
      <w:r>
        <w:rPr>
          <w:rFonts w:eastAsia="Calibri" w:cs="Times New Roman"/>
          <w:sz w:val="20"/>
          <w:szCs w:val="20"/>
        </w:rPr>
        <w:t xml:space="preserve"> Wudl, </w:t>
      </w:r>
      <w:proofErr w:type="spellStart"/>
      <w:r w:rsidRPr="00B95F01">
        <w:rPr>
          <w:rFonts w:eastAsia="Calibri" w:cs="Times New Roman"/>
          <w:i/>
          <w:sz w:val="20"/>
          <w:szCs w:val="20"/>
        </w:rPr>
        <w:t>Chem.Rev</w:t>
      </w:r>
      <w:proofErr w:type="spellEnd"/>
      <w:r w:rsidRPr="00B95F01">
        <w:rPr>
          <w:rFonts w:eastAsia="Calibri" w:cs="Times New Roman"/>
          <w:i/>
          <w:sz w:val="20"/>
          <w:szCs w:val="20"/>
        </w:rPr>
        <w:t xml:space="preserve">, </w:t>
      </w:r>
      <w:r>
        <w:rPr>
          <w:rFonts w:eastAsia="Calibri" w:cs="Times New Roman"/>
          <w:sz w:val="20"/>
          <w:szCs w:val="20"/>
        </w:rPr>
        <w:t xml:space="preserve">, 88 </w:t>
      </w:r>
      <w:r w:rsidRPr="00E96745">
        <w:rPr>
          <w:rFonts w:eastAsia="Calibri" w:cs="Times New Roman"/>
          <w:sz w:val="20"/>
          <w:szCs w:val="20"/>
        </w:rPr>
        <w:t>(1988)</w:t>
      </w:r>
      <w:r>
        <w:rPr>
          <w:rFonts w:eastAsia="Calibri" w:cs="Times New Roman"/>
          <w:sz w:val="20"/>
          <w:szCs w:val="20"/>
        </w:rPr>
        <w:t xml:space="preserve"> </w:t>
      </w:r>
      <w:r w:rsidRPr="00E96745">
        <w:rPr>
          <w:rFonts w:eastAsia="Calibri" w:cs="Times New Roman"/>
          <w:sz w:val="20"/>
          <w:szCs w:val="20"/>
        </w:rPr>
        <w:t>183</w:t>
      </w:r>
      <w:r>
        <w:rPr>
          <w:rFonts w:eastAsia="Calibri" w:cs="Times New Roman"/>
          <w:sz w:val="20"/>
          <w:szCs w:val="20"/>
        </w:rPr>
        <w:t>.</w:t>
      </w:r>
      <w:r w:rsidRPr="00E96745">
        <w:rPr>
          <w:rFonts w:eastAsia="Calibri" w:cs="Times New Roman"/>
          <w:sz w:val="20"/>
          <w:szCs w:val="20"/>
        </w:rPr>
        <w:t xml:space="preserve">   </w:t>
      </w:r>
    </w:p>
    <w:p w14:paraId="3B8765A4"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[27] </w:t>
      </w:r>
      <w:r w:rsidRPr="00E96745">
        <w:rPr>
          <w:rFonts w:eastAsia="Calibri" w:cs="Times New Roman"/>
          <w:sz w:val="20"/>
          <w:szCs w:val="20"/>
        </w:rPr>
        <w:t>Xiao</w:t>
      </w:r>
      <w:r>
        <w:rPr>
          <w:rFonts w:eastAsia="Calibri" w:cs="Times New Roman"/>
          <w:sz w:val="20"/>
          <w:szCs w:val="20"/>
        </w:rPr>
        <w:t xml:space="preserve"> H </w:t>
      </w:r>
      <w:proofErr w:type="gramStart"/>
      <w:r>
        <w:rPr>
          <w:rFonts w:eastAsia="Calibri" w:cs="Times New Roman"/>
          <w:sz w:val="20"/>
          <w:szCs w:val="20"/>
        </w:rPr>
        <w:t>M  &amp;</w:t>
      </w:r>
      <w:proofErr w:type="gramEnd"/>
      <w:r>
        <w:rPr>
          <w:rFonts w:eastAsia="Calibri" w:cs="Times New Roman"/>
          <w:sz w:val="20"/>
          <w:szCs w:val="20"/>
        </w:rPr>
        <w:t xml:space="preserve"> </w:t>
      </w:r>
      <w:r w:rsidRPr="00E96745">
        <w:rPr>
          <w:rFonts w:eastAsia="Calibri" w:cs="Times New Roman"/>
          <w:sz w:val="20"/>
          <w:szCs w:val="20"/>
        </w:rPr>
        <w:t>Fu</w:t>
      </w:r>
      <w:r>
        <w:rPr>
          <w:rFonts w:eastAsia="Calibri" w:cs="Times New Roman"/>
          <w:sz w:val="20"/>
          <w:szCs w:val="20"/>
        </w:rPr>
        <w:t xml:space="preserve"> S Y </w:t>
      </w:r>
      <w:r w:rsidRPr="00E96745">
        <w:rPr>
          <w:rFonts w:eastAsia="Calibri" w:cs="Times New Roman"/>
          <w:sz w:val="20"/>
          <w:szCs w:val="20"/>
        </w:rPr>
        <w:t xml:space="preserve">, </w:t>
      </w:r>
      <w:proofErr w:type="spellStart"/>
      <w:r w:rsidRPr="00B95F01">
        <w:rPr>
          <w:rFonts w:eastAsia="Calibri" w:cs="Times New Roman"/>
          <w:i/>
          <w:sz w:val="20"/>
          <w:szCs w:val="20"/>
        </w:rPr>
        <w:t>Cryst</w:t>
      </w:r>
      <w:proofErr w:type="spellEnd"/>
      <w:r w:rsidRPr="00B95F01">
        <w:rPr>
          <w:rFonts w:eastAsia="Calibri" w:cs="Times New Roman"/>
          <w:i/>
          <w:sz w:val="20"/>
          <w:szCs w:val="20"/>
        </w:rPr>
        <w:t>. Eng. Comm,</w:t>
      </w:r>
      <w:r>
        <w:rPr>
          <w:rFonts w:eastAsia="Calibri" w:cs="Times New Roman"/>
          <w:sz w:val="20"/>
          <w:szCs w:val="20"/>
        </w:rPr>
        <w:t xml:space="preserve"> 16 </w:t>
      </w:r>
      <w:r w:rsidRPr="00E96745">
        <w:rPr>
          <w:rFonts w:eastAsia="Calibri" w:cs="Times New Roman"/>
          <w:sz w:val="20"/>
          <w:szCs w:val="20"/>
        </w:rPr>
        <w:t>(2014)</w:t>
      </w:r>
      <w:r>
        <w:rPr>
          <w:rFonts w:eastAsia="Calibri" w:cs="Times New Roman"/>
          <w:sz w:val="20"/>
          <w:szCs w:val="20"/>
        </w:rPr>
        <w:t xml:space="preserve"> </w:t>
      </w:r>
      <w:r w:rsidRPr="00E96745">
        <w:rPr>
          <w:rFonts w:eastAsia="Calibri" w:cs="Times New Roman"/>
          <w:sz w:val="20"/>
          <w:szCs w:val="20"/>
        </w:rPr>
        <w:t>2097</w:t>
      </w:r>
      <w:r>
        <w:rPr>
          <w:rFonts w:eastAsia="Calibri" w:cs="Times New Roman"/>
          <w:sz w:val="20"/>
          <w:szCs w:val="20"/>
        </w:rPr>
        <w:t>.</w:t>
      </w:r>
      <w:r w:rsidRPr="00E96745">
        <w:rPr>
          <w:rFonts w:eastAsia="Calibri" w:cs="Times New Roman"/>
          <w:sz w:val="20"/>
          <w:szCs w:val="20"/>
        </w:rPr>
        <w:t xml:space="preserve"> </w:t>
      </w:r>
    </w:p>
    <w:p w14:paraId="5453223D"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[28] </w:t>
      </w:r>
      <w:r w:rsidRPr="00E96745">
        <w:rPr>
          <w:rFonts w:eastAsia="Calibri" w:cs="Times New Roman"/>
          <w:sz w:val="20"/>
          <w:szCs w:val="20"/>
        </w:rPr>
        <w:t>Achour</w:t>
      </w:r>
      <w:r>
        <w:rPr>
          <w:rFonts w:eastAsia="Calibri" w:cs="Times New Roman"/>
          <w:sz w:val="20"/>
          <w:szCs w:val="20"/>
        </w:rPr>
        <w:t xml:space="preserve"> M </w:t>
      </w:r>
      <w:proofErr w:type="gramStart"/>
      <w:r>
        <w:rPr>
          <w:rFonts w:eastAsia="Calibri" w:cs="Times New Roman"/>
          <w:sz w:val="20"/>
          <w:szCs w:val="20"/>
        </w:rPr>
        <w:t>E ,</w:t>
      </w:r>
      <w:proofErr w:type="gramEnd"/>
      <w:r>
        <w:rPr>
          <w:rFonts w:eastAsia="Calibri" w:cs="Times New Roman"/>
          <w:sz w:val="20"/>
          <w:szCs w:val="20"/>
        </w:rPr>
        <w:t xml:space="preserve"> </w:t>
      </w:r>
      <w:proofErr w:type="spellStart"/>
      <w:r w:rsidRPr="00E96745">
        <w:rPr>
          <w:rFonts w:eastAsia="Calibri" w:cs="Times New Roman"/>
          <w:sz w:val="20"/>
          <w:szCs w:val="20"/>
        </w:rPr>
        <w:t>Droussi</w:t>
      </w:r>
      <w:proofErr w:type="spellEnd"/>
      <w:r>
        <w:rPr>
          <w:rFonts w:eastAsia="Calibri" w:cs="Times New Roman"/>
          <w:sz w:val="20"/>
          <w:szCs w:val="20"/>
        </w:rPr>
        <w:t xml:space="preserve"> A , </w:t>
      </w:r>
      <w:r w:rsidRPr="00E96745">
        <w:rPr>
          <w:rFonts w:eastAsia="Calibri" w:cs="Times New Roman"/>
          <w:sz w:val="20"/>
          <w:szCs w:val="20"/>
        </w:rPr>
        <w:t>Medine</w:t>
      </w:r>
      <w:r>
        <w:rPr>
          <w:rFonts w:eastAsia="Calibri" w:cs="Times New Roman"/>
          <w:sz w:val="20"/>
          <w:szCs w:val="20"/>
        </w:rPr>
        <w:t xml:space="preserve"> D, </w:t>
      </w:r>
      <w:proofErr w:type="spellStart"/>
      <w:r w:rsidRPr="00E96745">
        <w:rPr>
          <w:rFonts w:eastAsia="Calibri" w:cs="Times New Roman"/>
          <w:sz w:val="20"/>
          <w:szCs w:val="20"/>
        </w:rPr>
        <w:t>Oueriagli</w:t>
      </w:r>
      <w:proofErr w:type="spellEnd"/>
      <w:r>
        <w:rPr>
          <w:rFonts w:eastAsia="Calibri" w:cs="Times New Roman"/>
          <w:sz w:val="20"/>
          <w:szCs w:val="20"/>
        </w:rPr>
        <w:t xml:space="preserve"> A , </w:t>
      </w:r>
      <w:proofErr w:type="spellStart"/>
      <w:r w:rsidRPr="00E96745">
        <w:rPr>
          <w:rFonts w:eastAsia="Calibri" w:cs="Times New Roman"/>
          <w:sz w:val="20"/>
          <w:szCs w:val="20"/>
        </w:rPr>
        <w:t>Outzourhit</w:t>
      </w:r>
      <w:proofErr w:type="spellEnd"/>
      <w:r>
        <w:rPr>
          <w:rFonts w:eastAsia="Calibri" w:cs="Times New Roman"/>
          <w:sz w:val="20"/>
          <w:szCs w:val="20"/>
        </w:rPr>
        <w:t xml:space="preserve"> A, </w:t>
      </w:r>
      <w:r w:rsidRPr="00E96745">
        <w:rPr>
          <w:rFonts w:eastAsia="Calibri" w:cs="Times New Roman"/>
          <w:sz w:val="20"/>
          <w:szCs w:val="20"/>
        </w:rPr>
        <w:t>Belhadj Mohamed</w:t>
      </w:r>
      <w:r>
        <w:rPr>
          <w:rFonts w:eastAsia="Calibri" w:cs="Times New Roman"/>
          <w:sz w:val="20"/>
          <w:szCs w:val="20"/>
        </w:rPr>
        <w:t xml:space="preserve"> A &amp; </w:t>
      </w:r>
      <w:proofErr w:type="spellStart"/>
      <w:r w:rsidRPr="00E96745">
        <w:rPr>
          <w:rFonts w:eastAsia="Calibri" w:cs="Times New Roman"/>
          <w:sz w:val="20"/>
          <w:szCs w:val="20"/>
        </w:rPr>
        <w:t>Zangar</w:t>
      </w:r>
      <w:proofErr w:type="spellEnd"/>
      <w:r>
        <w:rPr>
          <w:rFonts w:eastAsia="Calibri" w:cs="Times New Roman"/>
          <w:sz w:val="20"/>
          <w:szCs w:val="20"/>
        </w:rPr>
        <w:t xml:space="preserve"> H</w:t>
      </w:r>
      <w:r w:rsidRPr="00E96745">
        <w:rPr>
          <w:rFonts w:eastAsia="Calibri" w:cs="Times New Roman"/>
          <w:sz w:val="20"/>
          <w:szCs w:val="20"/>
        </w:rPr>
        <w:t xml:space="preserve">, </w:t>
      </w:r>
      <w:r w:rsidRPr="00CE0753">
        <w:rPr>
          <w:rFonts w:eastAsia="Calibri" w:cs="Times New Roman"/>
          <w:i/>
          <w:sz w:val="20"/>
          <w:szCs w:val="20"/>
        </w:rPr>
        <w:t>Int. J. Phys. Sci.</w:t>
      </w:r>
      <w:r>
        <w:rPr>
          <w:rFonts w:eastAsia="Calibri" w:cs="Times New Roman"/>
          <w:sz w:val="20"/>
          <w:szCs w:val="20"/>
        </w:rPr>
        <w:t xml:space="preserve"> 6 </w:t>
      </w:r>
      <w:r w:rsidRPr="00E96745">
        <w:rPr>
          <w:rFonts w:eastAsia="Calibri" w:cs="Times New Roman"/>
          <w:sz w:val="20"/>
          <w:szCs w:val="20"/>
        </w:rPr>
        <w:t>(2011)</w:t>
      </w:r>
      <w:r>
        <w:rPr>
          <w:rFonts w:eastAsia="Calibri" w:cs="Times New Roman"/>
          <w:sz w:val="20"/>
          <w:szCs w:val="20"/>
        </w:rPr>
        <w:t xml:space="preserve"> </w:t>
      </w:r>
      <w:r w:rsidRPr="00E96745">
        <w:rPr>
          <w:rFonts w:eastAsia="Calibri" w:cs="Times New Roman"/>
          <w:sz w:val="20"/>
          <w:szCs w:val="20"/>
        </w:rPr>
        <w:t>5075</w:t>
      </w:r>
      <w:r>
        <w:rPr>
          <w:rFonts w:eastAsia="Calibri" w:cs="Times New Roman"/>
          <w:sz w:val="20"/>
          <w:szCs w:val="20"/>
        </w:rPr>
        <w:t>.</w:t>
      </w:r>
      <w:r w:rsidRPr="00E96745">
        <w:rPr>
          <w:rFonts w:eastAsia="Calibri" w:cs="Times New Roman"/>
          <w:sz w:val="20"/>
          <w:szCs w:val="20"/>
        </w:rPr>
        <w:t xml:space="preserve"> </w:t>
      </w:r>
    </w:p>
    <w:p w14:paraId="145559F3"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[29] </w:t>
      </w:r>
      <w:r w:rsidRPr="00E96745">
        <w:rPr>
          <w:rFonts w:eastAsia="Calibri" w:cs="Times New Roman"/>
          <w:sz w:val="20"/>
          <w:szCs w:val="20"/>
        </w:rPr>
        <w:t>Huang</w:t>
      </w:r>
      <w:r>
        <w:rPr>
          <w:rFonts w:eastAsia="Calibri" w:cs="Times New Roman"/>
          <w:sz w:val="20"/>
          <w:szCs w:val="20"/>
        </w:rPr>
        <w:t xml:space="preserve"> Z, </w:t>
      </w:r>
      <w:r w:rsidRPr="00E96745">
        <w:rPr>
          <w:rFonts w:eastAsia="Calibri" w:cs="Times New Roman"/>
          <w:sz w:val="20"/>
          <w:szCs w:val="20"/>
        </w:rPr>
        <w:t>Wang</w:t>
      </w:r>
      <w:r>
        <w:rPr>
          <w:rFonts w:eastAsia="Calibri" w:cs="Times New Roman"/>
          <w:sz w:val="20"/>
          <w:szCs w:val="20"/>
        </w:rPr>
        <w:t xml:space="preserve"> S, </w:t>
      </w:r>
      <w:r w:rsidRPr="00E96745">
        <w:rPr>
          <w:rFonts w:eastAsia="Calibri" w:cs="Times New Roman"/>
          <w:sz w:val="20"/>
          <w:szCs w:val="20"/>
        </w:rPr>
        <w:t>Li</w:t>
      </w:r>
      <w:r>
        <w:rPr>
          <w:rFonts w:eastAsia="Calibri" w:cs="Times New Roman"/>
          <w:sz w:val="20"/>
          <w:szCs w:val="20"/>
        </w:rPr>
        <w:t xml:space="preserve"> H, </w:t>
      </w:r>
      <w:r w:rsidRPr="00E96745">
        <w:rPr>
          <w:rFonts w:eastAsia="Calibri" w:cs="Times New Roman"/>
          <w:sz w:val="20"/>
          <w:szCs w:val="20"/>
        </w:rPr>
        <w:t>Zhang</w:t>
      </w:r>
      <w:r>
        <w:rPr>
          <w:rFonts w:eastAsia="Calibri" w:cs="Times New Roman"/>
          <w:sz w:val="20"/>
          <w:szCs w:val="20"/>
        </w:rPr>
        <w:t xml:space="preserve"> S &amp; </w:t>
      </w:r>
      <w:r w:rsidRPr="00E96745">
        <w:rPr>
          <w:rFonts w:eastAsia="Calibri" w:cs="Times New Roman"/>
          <w:sz w:val="20"/>
          <w:szCs w:val="20"/>
        </w:rPr>
        <w:t>Tan</w:t>
      </w:r>
      <w:r>
        <w:rPr>
          <w:rFonts w:eastAsia="Calibri" w:cs="Times New Roman"/>
          <w:sz w:val="20"/>
          <w:szCs w:val="20"/>
        </w:rPr>
        <w:t xml:space="preserve"> Z</w:t>
      </w:r>
      <w:r w:rsidRPr="00E96745">
        <w:rPr>
          <w:rFonts w:eastAsia="Calibri" w:cs="Times New Roman"/>
          <w:sz w:val="20"/>
          <w:szCs w:val="20"/>
        </w:rPr>
        <w:t xml:space="preserve">, </w:t>
      </w:r>
      <w:r w:rsidRPr="00CE0753">
        <w:rPr>
          <w:rFonts w:eastAsia="Calibri" w:cs="Times New Roman"/>
          <w:i/>
          <w:sz w:val="20"/>
          <w:szCs w:val="20"/>
        </w:rPr>
        <w:t xml:space="preserve">J. Therm. Anal. </w:t>
      </w:r>
      <w:proofErr w:type="spellStart"/>
      <w:r w:rsidRPr="00CE0753">
        <w:rPr>
          <w:rFonts w:eastAsia="Calibri" w:cs="Times New Roman"/>
          <w:i/>
          <w:sz w:val="20"/>
          <w:szCs w:val="20"/>
        </w:rPr>
        <w:t>Calorim</w:t>
      </w:r>
      <w:proofErr w:type="spellEnd"/>
      <w:r w:rsidRPr="00CE0753">
        <w:rPr>
          <w:rFonts w:eastAsia="Calibri" w:cs="Times New Roman"/>
          <w:i/>
          <w:sz w:val="20"/>
          <w:szCs w:val="20"/>
        </w:rPr>
        <w:t>.</w:t>
      </w:r>
      <w:r>
        <w:rPr>
          <w:rFonts w:eastAsia="Calibri" w:cs="Times New Roman"/>
          <w:sz w:val="20"/>
          <w:szCs w:val="20"/>
        </w:rPr>
        <w:t xml:space="preserve"> 115 </w:t>
      </w:r>
      <w:r w:rsidRPr="00E96745">
        <w:rPr>
          <w:rFonts w:eastAsia="Calibri" w:cs="Times New Roman"/>
          <w:sz w:val="20"/>
          <w:szCs w:val="20"/>
        </w:rPr>
        <w:t>(2014)</w:t>
      </w:r>
      <w:r>
        <w:rPr>
          <w:rFonts w:eastAsia="Calibri" w:cs="Times New Roman"/>
          <w:sz w:val="20"/>
          <w:szCs w:val="20"/>
        </w:rPr>
        <w:t xml:space="preserve"> </w:t>
      </w:r>
      <w:r w:rsidRPr="00E96745">
        <w:rPr>
          <w:rFonts w:eastAsia="Calibri" w:cs="Times New Roman"/>
          <w:sz w:val="20"/>
          <w:szCs w:val="20"/>
        </w:rPr>
        <w:t>259</w:t>
      </w:r>
      <w:r>
        <w:rPr>
          <w:rFonts w:eastAsia="Calibri" w:cs="Times New Roman"/>
          <w:sz w:val="20"/>
          <w:szCs w:val="20"/>
        </w:rPr>
        <w:t>.</w:t>
      </w:r>
      <w:r w:rsidRPr="00E96745">
        <w:rPr>
          <w:rFonts w:eastAsia="Calibri" w:cs="Times New Roman"/>
          <w:sz w:val="20"/>
          <w:szCs w:val="20"/>
        </w:rPr>
        <w:t xml:space="preserve"> </w:t>
      </w:r>
    </w:p>
    <w:p w14:paraId="29688650"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[30] Macedo P </w:t>
      </w:r>
      <w:proofErr w:type="gramStart"/>
      <w:r>
        <w:rPr>
          <w:rFonts w:eastAsia="Calibri" w:cs="Times New Roman"/>
          <w:sz w:val="20"/>
          <w:szCs w:val="20"/>
        </w:rPr>
        <w:t>B ,</w:t>
      </w:r>
      <w:proofErr w:type="gramEnd"/>
      <w:r>
        <w:rPr>
          <w:rFonts w:eastAsia="Calibri" w:cs="Times New Roman"/>
          <w:sz w:val="20"/>
          <w:szCs w:val="20"/>
        </w:rPr>
        <w:t xml:space="preserve"> </w:t>
      </w:r>
      <w:r w:rsidRPr="00E96745">
        <w:rPr>
          <w:rFonts w:eastAsia="Calibri" w:cs="Times New Roman"/>
          <w:sz w:val="20"/>
          <w:szCs w:val="20"/>
        </w:rPr>
        <w:t>Moyni</w:t>
      </w:r>
      <w:r>
        <w:rPr>
          <w:rFonts w:eastAsia="Calibri" w:cs="Times New Roman"/>
          <w:sz w:val="20"/>
          <w:szCs w:val="20"/>
        </w:rPr>
        <w:t xml:space="preserve">han C T  &amp; Bose R , </w:t>
      </w:r>
      <w:r w:rsidRPr="00CE0753">
        <w:rPr>
          <w:rFonts w:eastAsia="Calibri" w:cs="Times New Roman"/>
          <w:i/>
          <w:sz w:val="20"/>
          <w:szCs w:val="20"/>
        </w:rPr>
        <w:t xml:space="preserve">Phys. Chem. </w:t>
      </w:r>
      <w:proofErr w:type="spellStart"/>
      <w:r w:rsidRPr="00CE0753">
        <w:rPr>
          <w:rFonts w:eastAsia="Calibri" w:cs="Times New Roman"/>
          <w:i/>
          <w:sz w:val="20"/>
          <w:szCs w:val="20"/>
        </w:rPr>
        <w:t>Glas</w:t>
      </w:r>
      <w:proofErr w:type="spellEnd"/>
      <w:r w:rsidRPr="00CE0753">
        <w:rPr>
          <w:rFonts w:eastAsia="Calibri" w:cs="Times New Roman"/>
          <w:i/>
          <w:sz w:val="20"/>
          <w:szCs w:val="20"/>
        </w:rPr>
        <w:t>.,</w:t>
      </w:r>
      <w:r>
        <w:rPr>
          <w:rFonts w:eastAsia="Calibri" w:cs="Times New Roman"/>
          <w:sz w:val="20"/>
          <w:szCs w:val="20"/>
        </w:rPr>
        <w:t xml:space="preserve"> 13 </w:t>
      </w:r>
      <w:r w:rsidRPr="00E96745">
        <w:rPr>
          <w:rFonts w:eastAsia="Calibri" w:cs="Times New Roman"/>
          <w:sz w:val="20"/>
          <w:szCs w:val="20"/>
        </w:rPr>
        <w:t>(1972)</w:t>
      </w:r>
      <w:r>
        <w:rPr>
          <w:rFonts w:eastAsia="Calibri" w:cs="Times New Roman"/>
          <w:sz w:val="20"/>
          <w:szCs w:val="20"/>
        </w:rPr>
        <w:t xml:space="preserve"> </w:t>
      </w:r>
      <w:r w:rsidRPr="00E96745">
        <w:rPr>
          <w:rFonts w:eastAsia="Calibri" w:cs="Times New Roman"/>
          <w:sz w:val="20"/>
          <w:szCs w:val="20"/>
        </w:rPr>
        <w:t>171</w:t>
      </w:r>
      <w:r>
        <w:rPr>
          <w:rFonts w:eastAsia="Calibri" w:cs="Times New Roman"/>
          <w:sz w:val="20"/>
          <w:szCs w:val="20"/>
        </w:rPr>
        <w:t>.</w:t>
      </w:r>
      <w:r w:rsidRPr="00E96745">
        <w:rPr>
          <w:rFonts w:eastAsia="Calibri" w:cs="Times New Roman"/>
          <w:sz w:val="20"/>
          <w:szCs w:val="20"/>
        </w:rPr>
        <w:t xml:space="preserve"> </w:t>
      </w:r>
    </w:p>
    <w:p w14:paraId="29F56608"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[31] </w:t>
      </w:r>
      <w:r w:rsidRPr="00E96745">
        <w:rPr>
          <w:rFonts w:eastAsia="Calibri" w:cs="Times New Roman"/>
          <w:sz w:val="20"/>
          <w:szCs w:val="20"/>
        </w:rPr>
        <w:t>Aaditya</w:t>
      </w:r>
      <w:r>
        <w:rPr>
          <w:rFonts w:eastAsia="Calibri" w:cs="Times New Roman"/>
          <w:sz w:val="20"/>
          <w:szCs w:val="20"/>
        </w:rPr>
        <w:t xml:space="preserve"> V B, </w:t>
      </w:r>
      <w:proofErr w:type="spellStart"/>
      <w:r w:rsidRPr="00E96745">
        <w:rPr>
          <w:rFonts w:eastAsia="Calibri" w:cs="Times New Roman"/>
          <w:sz w:val="20"/>
          <w:szCs w:val="20"/>
        </w:rPr>
        <w:t>Bharathesh</w:t>
      </w:r>
      <w:proofErr w:type="spellEnd"/>
      <w:r>
        <w:rPr>
          <w:rFonts w:eastAsia="Calibri" w:cs="Times New Roman"/>
          <w:sz w:val="20"/>
          <w:szCs w:val="20"/>
        </w:rPr>
        <w:t xml:space="preserve"> B M, </w:t>
      </w:r>
      <w:r w:rsidRPr="00E96745">
        <w:rPr>
          <w:rFonts w:eastAsia="Calibri" w:cs="Times New Roman"/>
          <w:sz w:val="20"/>
          <w:szCs w:val="20"/>
        </w:rPr>
        <w:t>Harshitha</w:t>
      </w:r>
      <w:r>
        <w:rPr>
          <w:rFonts w:eastAsia="Calibri" w:cs="Times New Roman"/>
          <w:sz w:val="20"/>
          <w:szCs w:val="20"/>
        </w:rPr>
        <w:t xml:space="preserve"> R, </w:t>
      </w:r>
      <w:proofErr w:type="spellStart"/>
      <w:r w:rsidRPr="00E96745">
        <w:rPr>
          <w:rFonts w:eastAsia="Calibri" w:cs="Times New Roman"/>
          <w:sz w:val="20"/>
          <w:szCs w:val="20"/>
        </w:rPr>
        <w:t>Chaluvaraju</w:t>
      </w:r>
      <w:proofErr w:type="spellEnd"/>
      <w:r>
        <w:rPr>
          <w:rFonts w:eastAsia="Calibri" w:cs="Times New Roman"/>
          <w:sz w:val="20"/>
          <w:szCs w:val="20"/>
        </w:rPr>
        <w:t xml:space="preserve"> B </w:t>
      </w:r>
      <w:proofErr w:type="gramStart"/>
      <w:r>
        <w:rPr>
          <w:rFonts w:eastAsia="Calibri" w:cs="Times New Roman"/>
          <w:sz w:val="20"/>
          <w:szCs w:val="20"/>
        </w:rPr>
        <w:t>V ,</w:t>
      </w:r>
      <w:proofErr w:type="gramEnd"/>
      <w:r>
        <w:rPr>
          <w:rFonts w:eastAsia="Calibri" w:cs="Times New Roman"/>
          <w:sz w:val="20"/>
          <w:szCs w:val="20"/>
        </w:rPr>
        <w:t xml:space="preserve"> </w:t>
      </w:r>
      <w:r w:rsidRPr="00E96745">
        <w:rPr>
          <w:rFonts w:eastAsia="Calibri" w:cs="Times New Roman"/>
          <w:sz w:val="20"/>
          <w:szCs w:val="20"/>
        </w:rPr>
        <w:t>Raghavendra</w:t>
      </w:r>
      <w:r>
        <w:rPr>
          <w:rFonts w:eastAsia="Calibri" w:cs="Times New Roman"/>
          <w:sz w:val="20"/>
          <w:szCs w:val="20"/>
        </w:rPr>
        <w:t xml:space="preserve"> U P &amp;</w:t>
      </w:r>
      <w:r w:rsidRPr="00E96745">
        <w:rPr>
          <w:rFonts w:eastAsia="Calibri" w:cs="Times New Roman"/>
          <w:sz w:val="20"/>
          <w:szCs w:val="20"/>
        </w:rPr>
        <w:t xml:space="preserve"> </w:t>
      </w:r>
      <w:proofErr w:type="spellStart"/>
      <w:r w:rsidRPr="00E96745">
        <w:rPr>
          <w:rFonts w:eastAsia="Calibri" w:cs="Times New Roman"/>
          <w:sz w:val="20"/>
          <w:szCs w:val="20"/>
        </w:rPr>
        <w:t>Murugendrappa</w:t>
      </w:r>
      <w:proofErr w:type="spellEnd"/>
      <w:r>
        <w:rPr>
          <w:rFonts w:eastAsia="Calibri" w:cs="Times New Roman"/>
          <w:sz w:val="20"/>
          <w:szCs w:val="20"/>
        </w:rPr>
        <w:t xml:space="preserve"> M V </w:t>
      </w:r>
      <w:r w:rsidRPr="00E96745">
        <w:rPr>
          <w:rFonts w:eastAsia="Calibri" w:cs="Times New Roman"/>
          <w:sz w:val="20"/>
          <w:szCs w:val="20"/>
        </w:rPr>
        <w:t xml:space="preserve">, </w:t>
      </w:r>
      <w:r>
        <w:rPr>
          <w:rFonts w:eastAsia="Calibri" w:cs="Times New Roman"/>
          <w:i/>
          <w:sz w:val="20"/>
          <w:szCs w:val="20"/>
        </w:rPr>
        <w:t>J Mater Sci: Mater Electron.</w:t>
      </w:r>
      <w:r w:rsidRPr="00CE0753">
        <w:rPr>
          <w:rFonts w:eastAsia="Calibri" w:cs="Times New Roman"/>
          <w:i/>
          <w:sz w:val="20"/>
          <w:szCs w:val="20"/>
        </w:rPr>
        <w:t xml:space="preserve"> ,</w:t>
      </w:r>
      <w:r>
        <w:rPr>
          <w:rFonts w:eastAsia="Calibri" w:cs="Times New Roman"/>
          <w:sz w:val="20"/>
          <w:szCs w:val="20"/>
        </w:rPr>
        <w:t xml:space="preserve"> 29 </w:t>
      </w:r>
      <w:r w:rsidRPr="00E96745">
        <w:rPr>
          <w:rFonts w:eastAsia="Calibri" w:cs="Times New Roman"/>
          <w:sz w:val="20"/>
          <w:szCs w:val="20"/>
        </w:rPr>
        <w:t>(2018)</w:t>
      </w:r>
      <w:r>
        <w:rPr>
          <w:rFonts w:eastAsia="Calibri" w:cs="Times New Roman"/>
          <w:sz w:val="20"/>
          <w:szCs w:val="20"/>
        </w:rPr>
        <w:t xml:space="preserve"> </w:t>
      </w:r>
      <w:r w:rsidRPr="00E96745">
        <w:rPr>
          <w:rFonts w:eastAsia="Calibri" w:cs="Times New Roman"/>
          <w:sz w:val="20"/>
          <w:szCs w:val="20"/>
        </w:rPr>
        <w:t>2848</w:t>
      </w:r>
      <w:r>
        <w:rPr>
          <w:rFonts w:eastAsia="Calibri" w:cs="Times New Roman"/>
          <w:sz w:val="20"/>
          <w:szCs w:val="20"/>
        </w:rPr>
        <w:t>.</w:t>
      </w:r>
      <w:r w:rsidRPr="00E96745">
        <w:rPr>
          <w:rFonts w:eastAsia="Calibri" w:cs="Times New Roman"/>
          <w:sz w:val="20"/>
          <w:szCs w:val="20"/>
        </w:rPr>
        <w:t xml:space="preserve"> </w:t>
      </w:r>
    </w:p>
    <w:p w14:paraId="465818DF" w14:textId="77777777" w:rsidR="00141D7B" w:rsidRPr="00E96745" w:rsidRDefault="00141D7B" w:rsidP="007F0464">
      <w:pPr>
        <w:spacing w:after="0"/>
        <w:ind w:hanging="360"/>
        <w:contextualSpacing/>
        <w:jc w:val="both"/>
        <w:rPr>
          <w:rFonts w:eastAsia="Calibri" w:cs="Times New Roman"/>
          <w:sz w:val="20"/>
          <w:szCs w:val="20"/>
        </w:rPr>
      </w:pPr>
      <w:r w:rsidRPr="00E96745">
        <w:rPr>
          <w:rFonts w:eastAsia="Calibri" w:cs="Times New Roman"/>
          <w:sz w:val="20"/>
          <w:szCs w:val="20"/>
        </w:rPr>
        <w:t xml:space="preserve">[32] </w:t>
      </w:r>
      <w:r>
        <w:rPr>
          <w:rFonts w:eastAsia="Calibri" w:cs="Times New Roman"/>
          <w:sz w:val="20"/>
          <w:szCs w:val="20"/>
        </w:rPr>
        <w:t xml:space="preserve">Naveen Kumar </w:t>
      </w:r>
      <w:proofErr w:type="gramStart"/>
      <w:r>
        <w:rPr>
          <w:rFonts w:eastAsia="Calibri" w:cs="Times New Roman"/>
          <w:sz w:val="20"/>
          <w:szCs w:val="20"/>
        </w:rPr>
        <w:t>N ,</w:t>
      </w:r>
      <w:proofErr w:type="gramEnd"/>
      <w:r>
        <w:rPr>
          <w:rFonts w:eastAsia="Calibri" w:cs="Times New Roman"/>
          <w:sz w:val="20"/>
          <w:szCs w:val="20"/>
        </w:rPr>
        <w:t xml:space="preserve"> Bastola S , </w:t>
      </w:r>
      <w:r w:rsidRPr="00E96745">
        <w:rPr>
          <w:rFonts w:eastAsia="Calibri" w:cs="Times New Roman"/>
          <w:sz w:val="20"/>
          <w:szCs w:val="20"/>
        </w:rPr>
        <w:t>Kumar</w:t>
      </w:r>
      <w:r>
        <w:rPr>
          <w:rFonts w:eastAsia="Calibri" w:cs="Times New Roman"/>
          <w:sz w:val="20"/>
          <w:szCs w:val="20"/>
        </w:rPr>
        <w:t xml:space="preserve"> R </w:t>
      </w:r>
      <w:r w:rsidRPr="00E96745">
        <w:rPr>
          <w:rFonts w:eastAsia="Calibri" w:cs="Times New Roman"/>
          <w:sz w:val="20"/>
          <w:szCs w:val="20"/>
        </w:rPr>
        <w:t>, Ra</w:t>
      </w:r>
      <w:r>
        <w:rPr>
          <w:rFonts w:eastAsia="Calibri" w:cs="Times New Roman"/>
          <w:sz w:val="20"/>
          <w:szCs w:val="20"/>
        </w:rPr>
        <w:t xml:space="preserve">njan, </w:t>
      </w:r>
      <w:r w:rsidRPr="00CE0753">
        <w:rPr>
          <w:rFonts w:eastAsia="Calibri" w:cs="Times New Roman"/>
          <w:i/>
          <w:sz w:val="20"/>
          <w:szCs w:val="20"/>
        </w:rPr>
        <w:t>J. Mater. Sci.</w:t>
      </w:r>
      <w:r>
        <w:rPr>
          <w:rFonts w:eastAsia="Calibri" w:cs="Times New Roman"/>
          <w:sz w:val="20"/>
          <w:szCs w:val="20"/>
        </w:rPr>
        <w:t xml:space="preserve"> 28 </w:t>
      </w:r>
      <w:r w:rsidRPr="00E96745">
        <w:rPr>
          <w:rFonts w:eastAsia="Calibri" w:cs="Times New Roman"/>
          <w:sz w:val="20"/>
          <w:szCs w:val="20"/>
        </w:rPr>
        <w:t>(2017)</w:t>
      </w:r>
      <w:r>
        <w:rPr>
          <w:rFonts w:eastAsia="Calibri" w:cs="Times New Roman"/>
          <w:sz w:val="20"/>
          <w:szCs w:val="20"/>
        </w:rPr>
        <w:t xml:space="preserve"> </w:t>
      </w:r>
      <w:r w:rsidRPr="00E96745">
        <w:rPr>
          <w:rFonts w:eastAsia="Calibri" w:cs="Times New Roman"/>
          <w:sz w:val="20"/>
          <w:szCs w:val="20"/>
        </w:rPr>
        <w:t>10420</w:t>
      </w:r>
      <w:r>
        <w:rPr>
          <w:rFonts w:eastAsia="Calibri" w:cs="Times New Roman"/>
          <w:sz w:val="20"/>
          <w:szCs w:val="20"/>
        </w:rPr>
        <w:t>.</w:t>
      </w:r>
      <w:r w:rsidRPr="00E96745">
        <w:rPr>
          <w:rFonts w:eastAsia="Calibri" w:cs="Times New Roman"/>
          <w:sz w:val="20"/>
          <w:szCs w:val="20"/>
        </w:rPr>
        <w:t xml:space="preserve"> </w:t>
      </w:r>
    </w:p>
    <w:p w14:paraId="3CBF064B"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[33] </w:t>
      </w:r>
      <w:r w:rsidRPr="00E96745">
        <w:rPr>
          <w:rFonts w:eastAsia="Calibri" w:cs="Times New Roman"/>
          <w:sz w:val="20"/>
          <w:szCs w:val="20"/>
        </w:rPr>
        <w:t>Dutta</w:t>
      </w:r>
      <w:r>
        <w:rPr>
          <w:rFonts w:eastAsia="Calibri" w:cs="Times New Roman"/>
          <w:sz w:val="20"/>
          <w:szCs w:val="20"/>
        </w:rPr>
        <w:t xml:space="preserve"> A &amp; </w:t>
      </w:r>
      <w:r w:rsidRPr="00E96745">
        <w:rPr>
          <w:rFonts w:eastAsia="Calibri" w:cs="Times New Roman"/>
          <w:sz w:val="20"/>
          <w:szCs w:val="20"/>
        </w:rPr>
        <w:t>Sinha</w:t>
      </w:r>
      <w:r>
        <w:rPr>
          <w:rFonts w:eastAsia="Calibri" w:cs="Times New Roman"/>
          <w:sz w:val="20"/>
          <w:szCs w:val="20"/>
        </w:rPr>
        <w:t xml:space="preserve"> T </w:t>
      </w:r>
      <w:proofErr w:type="gramStart"/>
      <w:r>
        <w:rPr>
          <w:rFonts w:eastAsia="Calibri" w:cs="Times New Roman"/>
          <w:sz w:val="20"/>
          <w:szCs w:val="20"/>
        </w:rPr>
        <w:t xml:space="preserve">P </w:t>
      </w:r>
      <w:r w:rsidRPr="00E96745">
        <w:rPr>
          <w:rFonts w:eastAsia="Calibri" w:cs="Times New Roman"/>
          <w:sz w:val="20"/>
          <w:szCs w:val="20"/>
        </w:rPr>
        <w:t>,</w:t>
      </w:r>
      <w:proofErr w:type="gramEnd"/>
      <w:r w:rsidRPr="00E96745">
        <w:rPr>
          <w:rFonts w:eastAsia="Calibri" w:cs="Times New Roman"/>
          <w:sz w:val="20"/>
          <w:szCs w:val="20"/>
        </w:rPr>
        <w:t xml:space="preserve"> </w:t>
      </w:r>
      <w:r w:rsidRPr="00CE0753">
        <w:rPr>
          <w:rFonts w:eastAsia="Calibri" w:cs="Times New Roman"/>
          <w:i/>
          <w:sz w:val="20"/>
          <w:szCs w:val="20"/>
        </w:rPr>
        <w:t>J Phys Chem Solids</w:t>
      </w:r>
      <w:r>
        <w:rPr>
          <w:rFonts w:eastAsia="Calibri" w:cs="Times New Roman"/>
          <w:sz w:val="20"/>
          <w:szCs w:val="20"/>
        </w:rPr>
        <w:t xml:space="preserve"> 67 </w:t>
      </w:r>
      <w:r w:rsidRPr="00E96745">
        <w:rPr>
          <w:rFonts w:eastAsia="Calibri" w:cs="Times New Roman"/>
          <w:sz w:val="20"/>
          <w:szCs w:val="20"/>
        </w:rPr>
        <w:t>(2006)</w:t>
      </w:r>
      <w:r>
        <w:rPr>
          <w:rFonts w:eastAsia="Calibri" w:cs="Times New Roman"/>
          <w:sz w:val="20"/>
          <w:szCs w:val="20"/>
        </w:rPr>
        <w:t xml:space="preserve"> </w:t>
      </w:r>
      <w:r w:rsidRPr="00E96745">
        <w:rPr>
          <w:rFonts w:eastAsia="Calibri" w:cs="Times New Roman"/>
          <w:sz w:val="20"/>
          <w:szCs w:val="20"/>
        </w:rPr>
        <w:t>1484</w:t>
      </w:r>
      <w:r>
        <w:rPr>
          <w:rFonts w:eastAsia="Calibri" w:cs="Times New Roman"/>
          <w:sz w:val="20"/>
          <w:szCs w:val="20"/>
        </w:rPr>
        <w:t>.</w:t>
      </w:r>
      <w:r w:rsidRPr="00E96745">
        <w:rPr>
          <w:rFonts w:eastAsia="Calibri" w:cs="Times New Roman"/>
          <w:sz w:val="20"/>
          <w:szCs w:val="20"/>
        </w:rPr>
        <w:t xml:space="preserve"> </w:t>
      </w:r>
    </w:p>
    <w:p w14:paraId="07613893"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[34] </w:t>
      </w:r>
      <w:r w:rsidRPr="00E96745">
        <w:rPr>
          <w:rFonts w:eastAsia="Calibri" w:cs="Times New Roman"/>
          <w:sz w:val="20"/>
          <w:szCs w:val="20"/>
        </w:rPr>
        <w:t>Costa</w:t>
      </w:r>
      <w:r>
        <w:rPr>
          <w:rFonts w:eastAsia="Calibri" w:cs="Times New Roman"/>
          <w:sz w:val="20"/>
          <w:szCs w:val="20"/>
        </w:rPr>
        <w:t xml:space="preserve"> </w:t>
      </w:r>
      <w:proofErr w:type="gramStart"/>
      <w:r>
        <w:rPr>
          <w:rFonts w:eastAsia="Calibri" w:cs="Times New Roman"/>
          <w:sz w:val="20"/>
          <w:szCs w:val="20"/>
        </w:rPr>
        <w:t>M  ,</w:t>
      </w:r>
      <w:proofErr w:type="gramEnd"/>
      <w:r>
        <w:rPr>
          <w:rFonts w:eastAsia="Calibri" w:cs="Times New Roman"/>
          <w:sz w:val="20"/>
          <w:szCs w:val="20"/>
        </w:rPr>
        <w:t xml:space="preserve"> </w:t>
      </w:r>
      <w:r w:rsidRPr="00E96745">
        <w:rPr>
          <w:rFonts w:eastAsia="Calibri" w:cs="Times New Roman"/>
          <w:sz w:val="20"/>
          <w:szCs w:val="20"/>
        </w:rPr>
        <w:t>Pires Jr</w:t>
      </w:r>
      <w:r>
        <w:rPr>
          <w:rFonts w:eastAsia="Calibri" w:cs="Times New Roman"/>
          <w:sz w:val="20"/>
          <w:szCs w:val="20"/>
        </w:rPr>
        <w:t xml:space="preserve"> G F M , </w:t>
      </w:r>
      <w:proofErr w:type="spellStart"/>
      <w:r w:rsidRPr="00E96745">
        <w:rPr>
          <w:rFonts w:eastAsia="Calibri" w:cs="Times New Roman"/>
          <w:sz w:val="20"/>
          <w:szCs w:val="20"/>
        </w:rPr>
        <w:t>Terezo</w:t>
      </w:r>
      <w:proofErr w:type="spellEnd"/>
      <w:r>
        <w:rPr>
          <w:rFonts w:eastAsia="Calibri" w:cs="Times New Roman"/>
          <w:sz w:val="20"/>
          <w:szCs w:val="20"/>
        </w:rPr>
        <w:t xml:space="preserve"> A J , </w:t>
      </w:r>
      <w:r w:rsidRPr="00E96745">
        <w:rPr>
          <w:rFonts w:eastAsia="Calibri" w:cs="Times New Roman"/>
          <w:sz w:val="20"/>
          <w:szCs w:val="20"/>
        </w:rPr>
        <w:t>Grac</w:t>
      </w:r>
      <w:r>
        <w:rPr>
          <w:rFonts w:eastAsia="Calibri" w:cs="Times New Roman"/>
          <w:sz w:val="20"/>
          <w:szCs w:val="20"/>
        </w:rPr>
        <w:t xml:space="preserve"> M P F &amp; Sombra, </w:t>
      </w:r>
      <w:r w:rsidRPr="00CE0753">
        <w:rPr>
          <w:rFonts w:eastAsia="Calibri" w:cs="Times New Roman"/>
          <w:i/>
          <w:sz w:val="20"/>
          <w:szCs w:val="20"/>
        </w:rPr>
        <w:t>J Appl Phys.</w:t>
      </w:r>
      <w:r>
        <w:rPr>
          <w:rFonts w:eastAsia="Calibri" w:cs="Times New Roman"/>
          <w:sz w:val="20"/>
          <w:szCs w:val="20"/>
        </w:rPr>
        <w:t xml:space="preserve"> 110 </w:t>
      </w:r>
      <w:r w:rsidRPr="00E96745">
        <w:rPr>
          <w:rFonts w:eastAsia="Calibri" w:cs="Times New Roman"/>
          <w:sz w:val="20"/>
          <w:szCs w:val="20"/>
        </w:rPr>
        <w:t>(2011)</w:t>
      </w:r>
      <w:r>
        <w:rPr>
          <w:rFonts w:eastAsia="Calibri" w:cs="Times New Roman"/>
          <w:sz w:val="20"/>
          <w:szCs w:val="20"/>
        </w:rPr>
        <w:t xml:space="preserve"> </w:t>
      </w:r>
      <w:r w:rsidRPr="00E96745">
        <w:rPr>
          <w:rFonts w:eastAsia="Calibri" w:cs="Times New Roman"/>
          <w:sz w:val="20"/>
          <w:szCs w:val="20"/>
        </w:rPr>
        <w:t>034107</w:t>
      </w:r>
      <w:r>
        <w:rPr>
          <w:rFonts w:eastAsia="Calibri" w:cs="Times New Roman"/>
          <w:sz w:val="20"/>
          <w:szCs w:val="20"/>
        </w:rPr>
        <w:t>.</w:t>
      </w:r>
      <w:r w:rsidRPr="00E96745">
        <w:rPr>
          <w:rFonts w:eastAsia="Calibri" w:cs="Times New Roman"/>
          <w:sz w:val="20"/>
          <w:szCs w:val="20"/>
        </w:rPr>
        <w:t xml:space="preserve"> </w:t>
      </w:r>
    </w:p>
    <w:p w14:paraId="37C42443" w14:textId="77777777" w:rsidR="00141D7B" w:rsidRPr="00E96745" w:rsidRDefault="00141D7B" w:rsidP="007F0464">
      <w:pPr>
        <w:spacing w:after="0"/>
        <w:ind w:hanging="360"/>
        <w:contextualSpacing/>
        <w:jc w:val="both"/>
        <w:rPr>
          <w:rFonts w:eastAsia="Calibri" w:cs="Times New Roman"/>
          <w:sz w:val="20"/>
          <w:szCs w:val="20"/>
        </w:rPr>
      </w:pPr>
      <w:r>
        <w:rPr>
          <w:rFonts w:eastAsia="Calibri" w:cs="Times New Roman"/>
          <w:sz w:val="20"/>
          <w:szCs w:val="20"/>
        </w:rPr>
        <w:t xml:space="preserve">[35] Sen </w:t>
      </w:r>
      <w:proofErr w:type="gramStart"/>
      <w:r>
        <w:rPr>
          <w:rFonts w:eastAsia="Calibri" w:cs="Times New Roman"/>
          <w:sz w:val="20"/>
          <w:szCs w:val="20"/>
        </w:rPr>
        <w:t>S  ,</w:t>
      </w:r>
      <w:proofErr w:type="gramEnd"/>
      <w:r>
        <w:rPr>
          <w:rFonts w:eastAsia="Calibri" w:cs="Times New Roman"/>
          <w:sz w:val="20"/>
          <w:szCs w:val="20"/>
        </w:rPr>
        <w:t xml:space="preserve"> Pramanik P , Choudhary R N P ,  </w:t>
      </w:r>
      <w:r w:rsidRPr="00CE0753">
        <w:rPr>
          <w:rFonts w:eastAsia="Calibri" w:cs="Times New Roman"/>
          <w:i/>
          <w:sz w:val="20"/>
          <w:szCs w:val="20"/>
        </w:rPr>
        <w:t>Ceram Int</w:t>
      </w:r>
      <w:r>
        <w:rPr>
          <w:rFonts w:eastAsia="Calibri" w:cs="Times New Roman"/>
          <w:sz w:val="20"/>
          <w:szCs w:val="20"/>
        </w:rPr>
        <w:t xml:space="preserve"> 33(4) </w:t>
      </w:r>
      <w:r w:rsidRPr="00E96745">
        <w:rPr>
          <w:rFonts w:eastAsia="Calibri" w:cs="Times New Roman"/>
          <w:sz w:val="20"/>
          <w:szCs w:val="20"/>
        </w:rPr>
        <w:t>(2007)</w:t>
      </w:r>
      <w:r>
        <w:rPr>
          <w:rFonts w:eastAsia="Calibri" w:cs="Times New Roman"/>
          <w:sz w:val="20"/>
          <w:szCs w:val="20"/>
        </w:rPr>
        <w:t xml:space="preserve"> </w:t>
      </w:r>
      <w:r w:rsidRPr="00E96745">
        <w:rPr>
          <w:rFonts w:eastAsia="Calibri" w:cs="Times New Roman"/>
          <w:sz w:val="20"/>
          <w:szCs w:val="20"/>
        </w:rPr>
        <w:t>579</w:t>
      </w:r>
      <w:r>
        <w:rPr>
          <w:rFonts w:eastAsia="Calibri" w:cs="Times New Roman"/>
          <w:sz w:val="20"/>
          <w:szCs w:val="20"/>
        </w:rPr>
        <w:t>.</w:t>
      </w:r>
      <w:r w:rsidRPr="00E96745">
        <w:rPr>
          <w:rFonts w:eastAsia="Calibri" w:cs="Times New Roman"/>
          <w:sz w:val="20"/>
          <w:szCs w:val="20"/>
        </w:rPr>
        <w:t xml:space="preserve"> </w:t>
      </w:r>
    </w:p>
    <w:p w14:paraId="58D8CDD0" w14:textId="7D719DA7" w:rsidR="00A1512C" w:rsidRPr="00E96745" w:rsidRDefault="00141D7B" w:rsidP="00B1504C">
      <w:pPr>
        <w:spacing w:after="0"/>
        <w:ind w:hanging="360"/>
        <w:contextualSpacing/>
        <w:jc w:val="both"/>
        <w:rPr>
          <w:rFonts w:eastAsia="Calibri" w:cs="Times New Roman"/>
          <w:b/>
          <w:bCs/>
          <w:color w:val="FF0000"/>
          <w:sz w:val="20"/>
          <w:szCs w:val="20"/>
          <w:lang w:val="en-US"/>
        </w:rPr>
      </w:pPr>
      <w:r>
        <w:rPr>
          <w:rFonts w:eastAsia="Calibri" w:cs="Times New Roman"/>
          <w:sz w:val="20"/>
          <w:szCs w:val="20"/>
        </w:rPr>
        <w:t xml:space="preserve">[36] </w:t>
      </w:r>
      <w:r w:rsidRPr="00E96745">
        <w:rPr>
          <w:rFonts w:eastAsia="Calibri" w:cs="Times New Roman"/>
          <w:sz w:val="20"/>
          <w:szCs w:val="20"/>
        </w:rPr>
        <w:t>Sen</w:t>
      </w:r>
      <w:r>
        <w:rPr>
          <w:rFonts w:eastAsia="Calibri" w:cs="Times New Roman"/>
          <w:sz w:val="20"/>
          <w:szCs w:val="20"/>
        </w:rPr>
        <w:t xml:space="preserve"> </w:t>
      </w:r>
      <w:proofErr w:type="gramStart"/>
      <w:r>
        <w:rPr>
          <w:rFonts w:eastAsia="Calibri" w:cs="Times New Roman"/>
          <w:sz w:val="20"/>
          <w:szCs w:val="20"/>
        </w:rPr>
        <w:t>S ,</w:t>
      </w:r>
      <w:proofErr w:type="gramEnd"/>
      <w:r>
        <w:rPr>
          <w:rFonts w:eastAsia="Calibri" w:cs="Times New Roman"/>
          <w:sz w:val="20"/>
          <w:szCs w:val="20"/>
        </w:rPr>
        <w:t xml:space="preserve"> </w:t>
      </w:r>
      <w:r w:rsidRPr="00E96745">
        <w:rPr>
          <w:rFonts w:eastAsia="Calibri" w:cs="Times New Roman"/>
          <w:sz w:val="20"/>
          <w:szCs w:val="20"/>
        </w:rPr>
        <w:t>Choudhary</w:t>
      </w:r>
      <w:r>
        <w:rPr>
          <w:rFonts w:eastAsia="Calibri" w:cs="Times New Roman"/>
          <w:sz w:val="20"/>
          <w:szCs w:val="20"/>
        </w:rPr>
        <w:t xml:space="preserve"> R N P &amp; </w:t>
      </w:r>
      <w:r w:rsidRPr="00E96745">
        <w:rPr>
          <w:rFonts w:eastAsia="Calibri" w:cs="Times New Roman"/>
          <w:sz w:val="20"/>
          <w:szCs w:val="20"/>
        </w:rPr>
        <w:t>Pramanik</w:t>
      </w:r>
      <w:r>
        <w:rPr>
          <w:rFonts w:eastAsia="Calibri" w:cs="Times New Roman"/>
          <w:sz w:val="20"/>
          <w:szCs w:val="20"/>
        </w:rPr>
        <w:t xml:space="preserve"> P</w:t>
      </w:r>
      <w:r w:rsidRPr="00E96745">
        <w:rPr>
          <w:rFonts w:eastAsia="Calibri" w:cs="Times New Roman"/>
          <w:sz w:val="20"/>
          <w:szCs w:val="20"/>
        </w:rPr>
        <w:t xml:space="preserve">,  </w:t>
      </w:r>
      <w:r w:rsidRPr="00CE0753">
        <w:rPr>
          <w:rFonts w:eastAsia="Calibri" w:cs="Times New Roman"/>
          <w:i/>
          <w:sz w:val="20"/>
          <w:szCs w:val="20"/>
        </w:rPr>
        <w:t xml:space="preserve">Phys B </w:t>
      </w:r>
      <w:proofErr w:type="spellStart"/>
      <w:r w:rsidRPr="00CE0753">
        <w:rPr>
          <w:rFonts w:eastAsia="Calibri" w:cs="Times New Roman"/>
          <w:i/>
          <w:sz w:val="20"/>
          <w:szCs w:val="20"/>
        </w:rPr>
        <w:t>Condens</w:t>
      </w:r>
      <w:proofErr w:type="spellEnd"/>
      <w:r w:rsidRPr="00CE0753">
        <w:rPr>
          <w:rFonts w:eastAsia="Calibri" w:cs="Times New Roman"/>
          <w:i/>
          <w:sz w:val="20"/>
          <w:szCs w:val="20"/>
        </w:rPr>
        <w:t xml:space="preserve"> Matter</w:t>
      </w:r>
      <w:r>
        <w:rPr>
          <w:rFonts w:eastAsia="Calibri" w:cs="Times New Roman"/>
          <w:sz w:val="20"/>
          <w:szCs w:val="20"/>
        </w:rPr>
        <w:t xml:space="preserve"> 387 </w:t>
      </w:r>
      <w:r w:rsidRPr="00E96745">
        <w:rPr>
          <w:rFonts w:eastAsia="Calibri" w:cs="Times New Roman"/>
          <w:sz w:val="20"/>
          <w:szCs w:val="20"/>
        </w:rPr>
        <w:t>(2007)</w:t>
      </w:r>
      <w:r>
        <w:rPr>
          <w:rFonts w:eastAsia="Calibri" w:cs="Times New Roman"/>
          <w:sz w:val="20"/>
          <w:szCs w:val="20"/>
        </w:rPr>
        <w:t xml:space="preserve"> </w:t>
      </w:r>
      <w:r w:rsidRPr="00E96745">
        <w:rPr>
          <w:rFonts w:eastAsia="Calibri" w:cs="Times New Roman"/>
          <w:sz w:val="20"/>
          <w:szCs w:val="20"/>
        </w:rPr>
        <w:t>56</w:t>
      </w:r>
      <w:r>
        <w:rPr>
          <w:rFonts w:eastAsia="Calibri" w:cs="Times New Roman"/>
          <w:sz w:val="20"/>
          <w:szCs w:val="20"/>
        </w:rPr>
        <w:t>.</w:t>
      </w:r>
    </w:p>
    <w:sectPr w:rsidR="00A1512C" w:rsidRPr="00E96745" w:rsidSect="00A63F3A">
      <w:footerReference w:type="default" r:id="rId22"/>
      <w:pgSz w:w="11906" w:h="16838" w:code="9"/>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FD2EE" w14:textId="77777777" w:rsidR="003D0B61" w:rsidRDefault="003D0B61" w:rsidP="00875C0B">
      <w:pPr>
        <w:spacing w:after="0" w:line="240" w:lineRule="auto"/>
      </w:pPr>
      <w:r>
        <w:separator/>
      </w:r>
    </w:p>
  </w:endnote>
  <w:endnote w:type="continuationSeparator" w:id="0">
    <w:p w14:paraId="218C3C2E" w14:textId="77777777" w:rsidR="003D0B61" w:rsidRDefault="003D0B61" w:rsidP="00875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BHABH H+ MTSY">
    <w:altName w:val="Malgun Gothic"/>
    <w:panose1 w:val="00000000000000000000"/>
    <w:charset w:val="81"/>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STIX-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282942"/>
      <w:docPartObj>
        <w:docPartGallery w:val="Page Numbers (Bottom of Page)"/>
        <w:docPartUnique/>
      </w:docPartObj>
    </w:sdtPr>
    <w:sdtEndPr>
      <w:rPr>
        <w:noProof/>
      </w:rPr>
    </w:sdtEndPr>
    <w:sdtContent>
      <w:p w14:paraId="6FF4F3EA" w14:textId="6026E99A" w:rsidR="009306CA" w:rsidRDefault="009306CA">
        <w:pPr>
          <w:pStyle w:val="Footer"/>
          <w:jc w:val="right"/>
        </w:pPr>
        <w:r>
          <w:fldChar w:fldCharType="begin"/>
        </w:r>
        <w:r>
          <w:instrText xml:space="preserve"> PAGE   \* MERGEFORMAT </w:instrText>
        </w:r>
        <w:r>
          <w:fldChar w:fldCharType="separate"/>
        </w:r>
        <w:r w:rsidR="00E96745">
          <w:rPr>
            <w:noProof/>
          </w:rPr>
          <w:t>11</w:t>
        </w:r>
        <w:r>
          <w:rPr>
            <w:noProof/>
          </w:rPr>
          <w:fldChar w:fldCharType="end"/>
        </w:r>
      </w:p>
    </w:sdtContent>
  </w:sdt>
  <w:p w14:paraId="70116DB9" w14:textId="25C7758A" w:rsidR="009306CA" w:rsidRDefault="00930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ADA1F" w14:textId="77777777" w:rsidR="003D0B61" w:rsidRDefault="003D0B61" w:rsidP="00875C0B">
      <w:pPr>
        <w:spacing w:after="0" w:line="240" w:lineRule="auto"/>
      </w:pPr>
      <w:r>
        <w:separator/>
      </w:r>
    </w:p>
  </w:footnote>
  <w:footnote w:type="continuationSeparator" w:id="0">
    <w:p w14:paraId="5206E2F4" w14:textId="77777777" w:rsidR="003D0B61" w:rsidRDefault="003D0B61" w:rsidP="00875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4BA6"/>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860"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1CA6BFF"/>
    <w:multiLevelType w:val="multilevel"/>
    <w:tmpl w:val="8566FB62"/>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5A56BC7"/>
    <w:multiLevelType w:val="multilevel"/>
    <w:tmpl w:val="DD00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045B73"/>
    <w:multiLevelType w:val="multilevel"/>
    <w:tmpl w:val="FAFC3D88"/>
    <w:lvl w:ilvl="0">
      <w:start w:val="3"/>
      <w:numFmt w:val="decimal"/>
      <w:lvlText w:val="%1."/>
      <w:lvlJc w:val="left"/>
      <w:pPr>
        <w:ind w:left="450" w:hanging="450"/>
      </w:pPr>
      <w:rPr>
        <w:rFonts w:hint="default"/>
      </w:rPr>
    </w:lvl>
    <w:lvl w:ilvl="1">
      <w:start w:val="2"/>
      <w:numFmt w:val="decimal"/>
      <w:lvlText w:val="%1.%2."/>
      <w:lvlJc w:val="left"/>
      <w:pPr>
        <w:ind w:left="1430" w:hanging="720"/>
      </w:pPr>
      <w:rPr>
        <w:rFonts w:hint="default"/>
        <w:b/>
        <w:bCs/>
      </w:rPr>
    </w:lvl>
    <w:lvl w:ilvl="2">
      <w:start w:val="1"/>
      <w:numFmt w:val="upperLetter"/>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 w15:restartNumberingAfterBreak="0">
    <w:nsid w:val="44EE1C84"/>
    <w:multiLevelType w:val="multilevel"/>
    <w:tmpl w:val="34AAA3E6"/>
    <w:lvl w:ilvl="0">
      <w:start w:val="3"/>
      <w:numFmt w:val="decimal"/>
      <w:lvlText w:val="%1."/>
      <w:lvlJc w:val="left"/>
      <w:pPr>
        <w:ind w:left="450" w:hanging="450"/>
      </w:pPr>
      <w:rPr>
        <w:rFonts w:hint="default"/>
      </w:rPr>
    </w:lvl>
    <w:lvl w:ilvl="1">
      <w:start w:val="2"/>
      <w:numFmt w:val="decimal"/>
      <w:lvlText w:val="%1.%2."/>
      <w:lvlJc w:val="left"/>
      <w:pPr>
        <w:ind w:left="2160" w:hanging="720"/>
      </w:pPr>
      <w:rPr>
        <w:rFonts w:hint="default"/>
      </w:rPr>
    </w:lvl>
    <w:lvl w:ilvl="2">
      <w:start w:val="1"/>
      <w:numFmt w:val="upperLetter"/>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4A985F0F"/>
    <w:multiLevelType w:val="hybridMultilevel"/>
    <w:tmpl w:val="09ECE0A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2A47E4C"/>
    <w:multiLevelType w:val="multilevel"/>
    <w:tmpl w:val="6348317A"/>
    <w:lvl w:ilvl="0">
      <w:start w:val="3"/>
      <w:numFmt w:val="decimal"/>
      <w:lvlText w:val="%1."/>
      <w:lvlJc w:val="left"/>
      <w:pPr>
        <w:ind w:left="720"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40446BD"/>
    <w:multiLevelType w:val="hybridMultilevel"/>
    <w:tmpl w:val="013EECF2"/>
    <w:lvl w:ilvl="0" w:tplc="45C04E9A">
      <w:start w:val="5"/>
      <w:numFmt w:val="decimal"/>
      <w:lvlText w:val="%1."/>
      <w:lvlJc w:val="left"/>
      <w:pPr>
        <w:ind w:left="720" w:hanging="360"/>
      </w:pPr>
      <w:rPr>
        <w:rFonts w:cstheme="minorBidi"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BD92CB4"/>
    <w:multiLevelType w:val="multilevel"/>
    <w:tmpl w:val="8820A28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3CF0F92"/>
    <w:multiLevelType w:val="hybridMultilevel"/>
    <w:tmpl w:val="A0E8961A"/>
    <w:lvl w:ilvl="0" w:tplc="E728AFDC">
      <w:start w:val="1"/>
      <w:numFmt w:val="lowerLetter"/>
      <w:lvlText w:val="%1."/>
      <w:lvlJc w:val="left"/>
      <w:pPr>
        <w:ind w:left="720" w:hanging="360"/>
      </w:pPr>
      <w:rPr>
        <w:rFonts w:ascii="Times New Roman" w:eastAsiaTheme="minorHAnsi" w:hAnsi="Times New Roman" w:cs="Times New Roman"/>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7421560">
    <w:abstractNumId w:val="1"/>
  </w:num>
  <w:num w:numId="2" w16cid:durableId="1346203306">
    <w:abstractNumId w:val="0"/>
  </w:num>
  <w:num w:numId="3" w16cid:durableId="760179624">
    <w:abstractNumId w:val="9"/>
  </w:num>
  <w:num w:numId="4" w16cid:durableId="158549154">
    <w:abstractNumId w:val="0"/>
    <w:lvlOverride w:ilvl="0">
      <w:startOverride w:val="2"/>
    </w:lvlOverride>
    <w:lvlOverride w:ilvl="1">
      <w:startOverride w:val="2"/>
    </w:lvlOverride>
  </w:num>
  <w:num w:numId="5" w16cid:durableId="1740783273">
    <w:abstractNumId w:val="0"/>
    <w:lvlOverride w:ilvl="0">
      <w:startOverride w:val="2"/>
    </w:lvlOverride>
    <w:lvlOverride w:ilvl="1">
      <w:startOverride w:val="3"/>
    </w:lvlOverride>
  </w:num>
  <w:num w:numId="6" w16cid:durableId="705524117">
    <w:abstractNumId w:val="0"/>
    <w:lvlOverride w:ilvl="0">
      <w:startOverride w:val="3"/>
    </w:lvlOverride>
    <w:lvlOverride w:ilvl="1">
      <w:startOverride w:val="2"/>
    </w:lvlOverride>
  </w:num>
  <w:num w:numId="7" w16cid:durableId="932207449">
    <w:abstractNumId w:val="0"/>
    <w:lvlOverride w:ilvl="0">
      <w:startOverride w:val="3"/>
    </w:lvlOverride>
    <w:lvlOverride w:ilvl="1">
      <w:startOverride w:val="2"/>
    </w:lvlOverride>
  </w:num>
  <w:num w:numId="8" w16cid:durableId="1518235366">
    <w:abstractNumId w:val="4"/>
  </w:num>
  <w:num w:numId="9" w16cid:durableId="1758481488">
    <w:abstractNumId w:val="3"/>
  </w:num>
  <w:num w:numId="10" w16cid:durableId="272713167">
    <w:abstractNumId w:val="0"/>
  </w:num>
  <w:num w:numId="11" w16cid:durableId="1635987616">
    <w:abstractNumId w:val="0"/>
  </w:num>
  <w:num w:numId="12" w16cid:durableId="2024697424">
    <w:abstractNumId w:val="0"/>
  </w:num>
  <w:num w:numId="13" w16cid:durableId="1921794073">
    <w:abstractNumId w:val="0"/>
  </w:num>
  <w:num w:numId="14" w16cid:durableId="1437866316">
    <w:abstractNumId w:val="2"/>
  </w:num>
  <w:num w:numId="15" w16cid:durableId="1510176662">
    <w:abstractNumId w:val="5"/>
  </w:num>
  <w:num w:numId="16" w16cid:durableId="92942145">
    <w:abstractNumId w:val="6"/>
  </w:num>
  <w:num w:numId="17" w16cid:durableId="184373395">
    <w:abstractNumId w:val="8"/>
  </w:num>
  <w:num w:numId="18" w16cid:durableId="98261267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CwMDCwNDQ0NjA3NDZU0lEKTi0uzszPAykwMawFADt6POgtAAAA"/>
  </w:docVars>
  <w:rsids>
    <w:rsidRoot w:val="00537A2B"/>
    <w:rsid w:val="000061E0"/>
    <w:rsid w:val="00006CC6"/>
    <w:rsid w:val="00013A79"/>
    <w:rsid w:val="00017F36"/>
    <w:rsid w:val="00022B75"/>
    <w:rsid w:val="00026C24"/>
    <w:rsid w:val="00031571"/>
    <w:rsid w:val="00032223"/>
    <w:rsid w:val="00032E95"/>
    <w:rsid w:val="00037FD1"/>
    <w:rsid w:val="00043BE8"/>
    <w:rsid w:val="00052838"/>
    <w:rsid w:val="00052D1B"/>
    <w:rsid w:val="0005310B"/>
    <w:rsid w:val="0005633F"/>
    <w:rsid w:val="000601FD"/>
    <w:rsid w:val="00060225"/>
    <w:rsid w:val="00060C69"/>
    <w:rsid w:val="00061848"/>
    <w:rsid w:val="00063928"/>
    <w:rsid w:val="00070146"/>
    <w:rsid w:val="00081F98"/>
    <w:rsid w:val="00083792"/>
    <w:rsid w:val="00086597"/>
    <w:rsid w:val="00087843"/>
    <w:rsid w:val="00092607"/>
    <w:rsid w:val="000A11F5"/>
    <w:rsid w:val="000A6801"/>
    <w:rsid w:val="000B2013"/>
    <w:rsid w:val="000B58E0"/>
    <w:rsid w:val="000C08E2"/>
    <w:rsid w:val="000C6686"/>
    <w:rsid w:val="000D0C4A"/>
    <w:rsid w:val="000D2307"/>
    <w:rsid w:val="000D5BD2"/>
    <w:rsid w:val="000E03EA"/>
    <w:rsid w:val="000E178E"/>
    <w:rsid w:val="000F0D04"/>
    <w:rsid w:val="000F33A0"/>
    <w:rsid w:val="000F384F"/>
    <w:rsid w:val="000F3F76"/>
    <w:rsid w:val="000F6958"/>
    <w:rsid w:val="000F6CD1"/>
    <w:rsid w:val="000F7AF1"/>
    <w:rsid w:val="00102530"/>
    <w:rsid w:val="0010458C"/>
    <w:rsid w:val="00117CE2"/>
    <w:rsid w:val="00122090"/>
    <w:rsid w:val="0012210D"/>
    <w:rsid w:val="00122597"/>
    <w:rsid w:val="00122814"/>
    <w:rsid w:val="00123548"/>
    <w:rsid w:val="0012500C"/>
    <w:rsid w:val="001355FC"/>
    <w:rsid w:val="00137D4D"/>
    <w:rsid w:val="00141D7B"/>
    <w:rsid w:val="00142A11"/>
    <w:rsid w:val="001458AD"/>
    <w:rsid w:val="00146F4B"/>
    <w:rsid w:val="00147E56"/>
    <w:rsid w:val="00150692"/>
    <w:rsid w:val="00153060"/>
    <w:rsid w:val="00154034"/>
    <w:rsid w:val="0015592E"/>
    <w:rsid w:val="00156E52"/>
    <w:rsid w:val="0015794C"/>
    <w:rsid w:val="00157973"/>
    <w:rsid w:val="00160A93"/>
    <w:rsid w:val="00171D83"/>
    <w:rsid w:val="001746E0"/>
    <w:rsid w:val="00184A2D"/>
    <w:rsid w:val="00185C10"/>
    <w:rsid w:val="00185D23"/>
    <w:rsid w:val="00191639"/>
    <w:rsid w:val="001968A6"/>
    <w:rsid w:val="00196AA6"/>
    <w:rsid w:val="001A22F4"/>
    <w:rsid w:val="001A46B0"/>
    <w:rsid w:val="001A7078"/>
    <w:rsid w:val="001B546D"/>
    <w:rsid w:val="001B5A4E"/>
    <w:rsid w:val="001B6575"/>
    <w:rsid w:val="001B6AF3"/>
    <w:rsid w:val="001E0831"/>
    <w:rsid w:val="001E218F"/>
    <w:rsid w:val="001E2BCA"/>
    <w:rsid w:val="001E54FC"/>
    <w:rsid w:val="001E6DB2"/>
    <w:rsid w:val="001F0624"/>
    <w:rsid w:val="001F3C2F"/>
    <w:rsid w:val="001F7816"/>
    <w:rsid w:val="002019DA"/>
    <w:rsid w:val="00201BBB"/>
    <w:rsid w:val="002069ED"/>
    <w:rsid w:val="0020788F"/>
    <w:rsid w:val="00210583"/>
    <w:rsid w:val="0021089F"/>
    <w:rsid w:val="002110B6"/>
    <w:rsid w:val="0021204B"/>
    <w:rsid w:val="002124F5"/>
    <w:rsid w:val="002135D9"/>
    <w:rsid w:val="002160B8"/>
    <w:rsid w:val="0021613D"/>
    <w:rsid w:val="00216DDF"/>
    <w:rsid w:val="00217C70"/>
    <w:rsid w:val="00221B4E"/>
    <w:rsid w:val="002227FF"/>
    <w:rsid w:val="00223370"/>
    <w:rsid w:val="00224D31"/>
    <w:rsid w:val="0023013A"/>
    <w:rsid w:val="0023190B"/>
    <w:rsid w:val="00233838"/>
    <w:rsid w:val="00233CD3"/>
    <w:rsid w:val="00242152"/>
    <w:rsid w:val="00243A46"/>
    <w:rsid w:val="00246268"/>
    <w:rsid w:val="0025603A"/>
    <w:rsid w:val="0025627D"/>
    <w:rsid w:val="0026125E"/>
    <w:rsid w:val="00263C10"/>
    <w:rsid w:val="00264CD4"/>
    <w:rsid w:val="00266079"/>
    <w:rsid w:val="0028012D"/>
    <w:rsid w:val="002807B4"/>
    <w:rsid w:val="00281E0F"/>
    <w:rsid w:val="00285534"/>
    <w:rsid w:val="00285845"/>
    <w:rsid w:val="00286E6C"/>
    <w:rsid w:val="002947FF"/>
    <w:rsid w:val="00296049"/>
    <w:rsid w:val="002A2BA1"/>
    <w:rsid w:val="002A6151"/>
    <w:rsid w:val="002B1DF1"/>
    <w:rsid w:val="002B719A"/>
    <w:rsid w:val="002D30A6"/>
    <w:rsid w:val="002E05BF"/>
    <w:rsid w:val="002E07A4"/>
    <w:rsid w:val="002E2327"/>
    <w:rsid w:val="002E3CA1"/>
    <w:rsid w:val="002F1612"/>
    <w:rsid w:val="002F2CEB"/>
    <w:rsid w:val="002F2EA4"/>
    <w:rsid w:val="00300294"/>
    <w:rsid w:val="00300C95"/>
    <w:rsid w:val="003103F7"/>
    <w:rsid w:val="003156DC"/>
    <w:rsid w:val="00315E19"/>
    <w:rsid w:val="00322FBB"/>
    <w:rsid w:val="0032340C"/>
    <w:rsid w:val="00325F0F"/>
    <w:rsid w:val="00327A3D"/>
    <w:rsid w:val="003302FD"/>
    <w:rsid w:val="00332A37"/>
    <w:rsid w:val="00333FDE"/>
    <w:rsid w:val="00334209"/>
    <w:rsid w:val="00334337"/>
    <w:rsid w:val="0033658B"/>
    <w:rsid w:val="003442AA"/>
    <w:rsid w:val="00345557"/>
    <w:rsid w:val="0035451E"/>
    <w:rsid w:val="003633D0"/>
    <w:rsid w:val="00371099"/>
    <w:rsid w:val="00376305"/>
    <w:rsid w:val="00380E0B"/>
    <w:rsid w:val="00382694"/>
    <w:rsid w:val="0038422F"/>
    <w:rsid w:val="003851CC"/>
    <w:rsid w:val="00385AAB"/>
    <w:rsid w:val="003875E2"/>
    <w:rsid w:val="00387D7B"/>
    <w:rsid w:val="00391292"/>
    <w:rsid w:val="00392F97"/>
    <w:rsid w:val="003934C7"/>
    <w:rsid w:val="00394EA3"/>
    <w:rsid w:val="003A20AD"/>
    <w:rsid w:val="003A3368"/>
    <w:rsid w:val="003A36C7"/>
    <w:rsid w:val="003A5E6E"/>
    <w:rsid w:val="003A683F"/>
    <w:rsid w:val="003A6A86"/>
    <w:rsid w:val="003B245A"/>
    <w:rsid w:val="003B6BE2"/>
    <w:rsid w:val="003B79BF"/>
    <w:rsid w:val="003C2903"/>
    <w:rsid w:val="003C33B1"/>
    <w:rsid w:val="003C4980"/>
    <w:rsid w:val="003D0B61"/>
    <w:rsid w:val="003D1EB2"/>
    <w:rsid w:val="003D351D"/>
    <w:rsid w:val="003D4B22"/>
    <w:rsid w:val="003D6B75"/>
    <w:rsid w:val="003E0EAC"/>
    <w:rsid w:val="003E16A8"/>
    <w:rsid w:val="003E371C"/>
    <w:rsid w:val="003E44DF"/>
    <w:rsid w:val="003E6829"/>
    <w:rsid w:val="003F1AB1"/>
    <w:rsid w:val="003F2570"/>
    <w:rsid w:val="003F345E"/>
    <w:rsid w:val="003F6E47"/>
    <w:rsid w:val="00407B15"/>
    <w:rsid w:val="00413F7B"/>
    <w:rsid w:val="00415DE4"/>
    <w:rsid w:val="00417489"/>
    <w:rsid w:val="00423753"/>
    <w:rsid w:val="00426754"/>
    <w:rsid w:val="00427FB7"/>
    <w:rsid w:val="00433603"/>
    <w:rsid w:val="0043423E"/>
    <w:rsid w:val="00440B03"/>
    <w:rsid w:val="0044473C"/>
    <w:rsid w:val="00446D9E"/>
    <w:rsid w:val="00451B01"/>
    <w:rsid w:val="0045577C"/>
    <w:rsid w:val="0046027F"/>
    <w:rsid w:val="0046430C"/>
    <w:rsid w:val="00464819"/>
    <w:rsid w:val="0046650D"/>
    <w:rsid w:val="004720C0"/>
    <w:rsid w:val="00476B77"/>
    <w:rsid w:val="00477A70"/>
    <w:rsid w:val="0048034C"/>
    <w:rsid w:val="004814BD"/>
    <w:rsid w:val="004826EA"/>
    <w:rsid w:val="00485147"/>
    <w:rsid w:val="00485256"/>
    <w:rsid w:val="00485F73"/>
    <w:rsid w:val="00486DB7"/>
    <w:rsid w:val="00491C4B"/>
    <w:rsid w:val="004928E0"/>
    <w:rsid w:val="00492DC4"/>
    <w:rsid w:val="00494EB7"/>
    <w:rsid w:val="0049613A"/>
    <w:rsid w:val="004962D2"/>
    <w:rsid w:val="004A376B"/>
    <w:rsid w:val="004A63A9"/>
    <w:rsid w:val="004B6426"/>
    <w:rsid w:val="004B7456"/>
    <w:rsid w:val="004B756C"/>
    <w:rsid w:val="004B7C3E"/>
    <w:rsid w:val="004C710C"/>
    <w:rsid w:val="004C7C51"/>
    <w:rsid w:val="004D2307"/>
    <w:rsid w:val="004D5109"/>
    <w:rsid w:val="004D5B69"/>
    <w:rsid w:val="004D6224"/>
    <w:rsid w:val="004F0F56"/>
    <w:rsid w:val="004F176C"/>
    <w:rsid w:val="004F2D2D"/>
    <w:rsid w:val="004F31DA"/>
    <w:rsid w:val="00501146"/>
    <w:rsid w:val="00504C9F"/>
    <w:rsid w:val="005052BD"/>
    <w:rsid w:val="00512631"/>
    <w:rsid w:val="00514DED"/>
    <w:rsid w:val="005158C2"/>
    <w:rsid w:val="0051674D"/>
    <w:rsid w:val="005302D3"/>
    <w:rsid w:val="00531B5E"/>
    <w:rsid w:val="00532052"/>
    <w:rsid w:val="005344A4"/>
    <w:rsid w:val="00534D20"/>
    <w:rsid w:val="00535F1F"/>
    <w:rsid w:val="00536636"/>
    <w:rsid w:val="00537A2B"/>
    <w:rsid w:val="00541C1C"/>
    <w:rsid w:val="00542402"/>
    <w:rsid w:val="00545715"/>
    <w:rsid w:val="005458A3"/>
    <w:rsid w:val="00545BE2"/>
    <w:rsid w:val="005506F4"/>
    <w:rsid w:val="005539CF"/>
    <w:rsid w:val="005543F2"/>
    <w:rsid w:val="0055544A"/>
    <w:rsid w:val="00556F1E"/>
    <w:rsid w:val="00562B6F"/>
    <w:rsid w:val="00566EA0"/>
    <w:rsid w:val="005735DA"/>
    <w:rsid w:val="0057576F"/>
    <w:rsid w:val="0058481E"/>
    <w:rsid w:val="005854F3"/>
    <w:rsid w:val="00585B15"/>
    <w:rsid w:val="00585B34"/>
    <w:rsid w:val="005873B1"/>
    <w:rsid w:val="00590248"/>
    <w:rsid w:val="0059771C"/>
    <w:rsid w:val="00597FC6"/>
    <w:rsid w:val="005A076C"/>
    <w:rsid w:val="005A255D"/>
    <w:rsid w:val="005B2B50"/>
    <w:rsid w:val="005B7DA5"/>
    <w:rsid w:val="005C406F"/>
    <w:rsid w:val="005D2278"/>
    <w:rsid w:val="005D7269"/>
    <w:rsid w:val="005E04DE"/>
    <w:rsid w:val="005E2F8B"/>
    <w:rsid w:val="005E307A"/>
    <w:rsid w:val="005E7369"/>
    <w:rsid w:val="005E774E"/>
    <w:rsid w:val="005F0265"/>
    <w:rsid w:val="005F4145"/>
    <w:rsid w:val="005F50B3"/>
    <w:rsid w:val="006017FA"/>
    <w:rsid w:val="006076B8"/>
    <w:rsid w:val="00616275"/>
    <w:rsid w:val="00616649"/>
    <w:rsid w:val="006215CF"/>
    <w:rsid w:val="00621B2A"/>
    <w:rsid w:val="00627E29"/>
    <w:rsid w:val="006329A9"/>
    <w:rsid w:val="0063757D"/>
    <w:rsid w:val="00641CE4"/>
    <w:rsid w:val="00642BAE"/>
    <w:rsid w:val="00652B72"/>
    <w:rsid w:val="00655A01"/>
    <w:rsid w:val="006564B2"/>
    <w:rsid w:val="0065787E"/>
    <w:rsid w:val="00660475"/>
    <w:rsid w:val="00660C29"/>
    <w:rsid w:val="0066345E"/>
    <w:rsid w:val="0066523F"/>
    <w:rsid w:val="00667E84"/>
    <w:rsid w:val="00677427"/>
    <w:rsid w:val="0068275B"/>
    <w:rsid w:val="00683570"/>
    <w:rsid w:val="00691979"/>
    <w:rsid w:val="006B0B4F"/>
    <w:rsid w:val="006B2F4A"/>
    <w:rsid w:val="006B4B5C"/>
    <w:rsid w:val="006B55D3"/>
    <w:rsid w:val="006C0270"/>
    <w:rsid w:val="006C1EA5"/>
    <w:rsid w:val="006C2328"/>
    <w:rsid w:val="006C5418"/>
    <w:rsid w:val="006D4F6C"/>
    <w:rsid w:val="006D5478"/>
    <w:rsid w:val="006D6EEA"/>
    <w:rsid w:val="006E0EBC"/>
    <w:rsid w:val="006E1ADB"/>
    <w:rsid w:val="006E36F2"/>
    <w:rsid w:val="006F1BA5"/>
    <w:rsid w:val="006F33C5"/>
    <w:rsid w:val="006F4A46"/>
    <w:rsid w:val="00700FBB"/>
    <w:rsid w:val="0070557B"/>
    <w:rsid w:val="0070664B"/>
    <w:rsid w:val="007121F5"/>
    <w:rsid w:val="00712844"/>
    <w:rsid w:val="0071796E"/>
    <w:rsid w:val="00720DF2"/>
    <w:rsid w:val="007227CE"/>
    <w:rsid w:val="0072457F"/>
    <w:rsid w:val="00730B25"/>
    <w:rsid w:val="007311F7"/>
    <w:rsid w:val="00734F77"/>
    <w:rsid w:val="007404B1"/>
    <w:rsid w:val="00740A25"/>
    <w:rsid w:val="00743327"/>
    <w:rsid w:val="007460EC"/>
    <w:rsid w:val="00747A75"/>
    <w:rsid w:val="00747C7B"/>
    <w:rsid w:val="00751E11"/>
    <w:rsid w:val="007528C2"/>
    <w:rsid w:val="0075488F"/>
    <w:rsid w:val="00754B54"/>
    <w:rsid w:val="007568B4"/>
    <w:rsid w:val="007571F8"/>
    <w:rsid w:val="00757991"/>
    <w:rsid w:val="007623E6"/>
    <w:rsid w:val="00765E86"/>
    <w:rsid w:val="00771F5A"/>
    <w:rsid w:val="00772CB1"/>
    <w:rsid w:val="007736DB"/>
    <w:rsid w:val="007774E2"/>
    <w:rsid w:val="00780E81"/>
    <w:rsid w:val="007816C0"/>
    <w:rsid w:val="00784EC4"/>
    <w:rsid w:val="007876DB"/>
    <w:rsid w:val="007924A2"/>
    <w:rsid w:val="00793C28"/>
    <w:rsid w:val="00793D42"/>
    <w:rsid w:val="007949C7"/>
    <w:rsid w:val="007A008F"/>
    <w:rsid w:val="007A18A9"/>
    <w:rsid w:val="007A2F0C"/>
    <w:rsid w:val="007A5166"/>
    <w:rsid w:val="007B6364"/>
    <w:rsid w:val="007C40B5"/>
    <w:rsid w:val="007C6ED2"/>
    <w:rsid w:val="007D22CD"/>
    <w:rsid w:val="007D4548"/>
    <w:rsid w:val="007D4C68"/>
    <w:rsid w:val="007D5831"/>
    <w:rsid w:val="007E088A"/>
    <w:rsid w:val="007E6F1A"/>
    <w:rsid w:val="007F0464"/>
    <w:rsid w:val="007F2471"/>
    <w:rsid w:val="007F328D"/>
    <w:rsid w:val="00802F5C"/>
    <w:rsid w:val="00804C66"/>
    <w:rsid w:val="00805C9E"/>
    <w:rsid w:val="0081256B"/>
    <w:rsid w:val="00813AC4"/>
    <w:rsid w:val="00814877"/>
    <w:rsid w:val="008166CA"/>
    <w:rsid w:val="00816793"/>
    <w:rsid w:val="008176F3"/>
    <w:rsid w:val="00822DE8"/>
    <w:rsid w:val="0082302F"/>
    <w:rsid w:val="00823173"/>
    <w:rsid w:val="00825F10"/>
    <w:rsid w:val="0083286E"/>
    <w:rsid w:val="00833E23"/>
    <w:rsid w:val="00834BA4"/>
    <w:rsid w:val="00836321"/>
    <w:rsid w:val="0084220E"/>
    <w:rsid w:val="008435C0"/>
    <w:rsid w:val="008510A7"/>
    <w:rsid w:val="00851A2C"/>
    <w:rsid w:val="00854E5B"/>
    <w:rsid w:val="0086053E"/>
    <w:rsid w:val="00870DCC"/>
    <w:rsid w:val="0087285E"/>
    <w:rsid w:val="00875C0B"/>
    <w:rsid w:val="008901B8"/>
    <w:rsid w:val="008903F1"/>
    <w:rsid w:val="0089380D"/>
    <w:rsid w:val="00893A3E"/>
    <w:rsid w:val="00895F87"/>
    <w:rsid w:val="008A6B79"/>
    <w:rsid w:val="008B782D"/>
    <w:rsid w:val="008C38AB"/>
    <w:rsid w:val="008C5758"/>
    <w:rsid w:val="008C6AC2"/>
    <w:rsid w:val="008C6B71"/>
    <w:rsid w:val="008D399D"/>
    <w:rsid w:val="008E186C"/>
    <w:rsid w:val="008E6925"/>
    <w:rsid w:val="008F7FDD"/>
    <w:rsid w:val="0090240B"/>
    <w:rsid w:val="0090361D"/>
    <w:rsid w:val="00904006"/>
    <w:rsid w:val="00905178"/>
    <w:rsid w:val="009075CB"/>
    <w:rsid w:val="0090794A"/>
    <w:rsid w:val="00912577"/>
    <w:rsid w:val="0091352D"/>
    <w:rsid w:val="00920C97"/>
    <w:rsid w:val="00924385"/>
    <w:rsid w:val="009265DD"/>
    <w:rsid w:val="009306CA"/>
    <w:rsid w:val="0093231C"/>
    <w:rsid w:val="00934194"/>
    <w:rsid w:val="00934CD8"/>
    <w:rsid w:val="00935CE3"/>
    <w:rsid w:val="0094040B"/>
    <w:rsid w:val="00940D98"/>
    <w:rsid w:val="009419B9"/>
    <w:rsid w:val="00942EC6"/>
    <w:rsid w:val="009441AD"/>
    <w:rsid w:val="00951484"/>
    <w:rsid w:val="00953819"/>
    <w:rsid w:val="00962E03"/>
    <w:rsid w:val="0096677E"/>
    <w:rsid w:val="00970BAF"/>
    <w:rsid w:val="00974086"/>
    <w:rsid w:val="0097763F"/>
    <w:rsid w:val="009800A8"/>
    <w:rsid w:val="009821F7"/>
    <w:rsid w:val="00995E5A"/>
    <w:rsid w:val="009967F5"/>
    <w:rsid w:val="00997010"/>
    <w:rsid w:val="009A1A68"/>
    <w:rsid w:val="009A2091"/>
    <w:rsid w:val="009A60F1"/>
    <w:rsid w:val="009B210A"/>
    <w:rsid w:val="009B23A3"/>
    <w:rsid w:val="009B39CC"/>
    <w:rsid w:val="009B5817"/>
    <w:rsid w:val="009B79CF"/>
    <w:rsid w:val="009C0E25"/>
    <w:rsid w:val="009C314B"/>
    <w:rsid w:val="009C3E8D"/>
    <w:rsid w:val="009C4B7B"/>
    <w:rsid w:val="009D0126"/>
    <w:rsid w:val="009D09BA"/>
    <w:rsid w:val="009D0B04"/>
    <w:rsid w:val="009E1A6A"/>
    <w:rsid w:val="009E2EFB"/>
    <w:rsid w:val="009E3F7A"/>
    <w:rsid w:val="009E6FC6"/>
    <w:rsid w:val="009F0A02"/>
    <w:rsid w:val="009F1AFA"/>
    <w:rsid w:val="009F5D6D"/>
    <w:rsid w:val="00A049C2"/>
    <w:rsid w:val="00A06783"/>
    <w:rsid w:val="00A06D7A"/>
    <w:rsid w:val="00A1512C"/>
    <w:rsid w:val="00A1715D"/>
    <w:rsid w:val="00A17D25"/>
    <w:rsid w:val="00A2045A"/>
    <w:rsid w:val="00A20DAE"/>
    <w:rsid w:val="00A20DBA"/>
    <w:rsid w:val="00A24243"/>
    <w:rsid w:val="00A25AE2"/>
    <w:rsid w:val="00A30616"/>
    <w:rsid w:val="00A40101"/>
    <w:rsid w:val="00A41E2F"/>
    <w:rsid w:val="00A456BF"/>
    <w:rsid w:val="00A500F8"/>
    <w:rsid w:val="00A54EF4"/>
    <w:rsid w:val="00A554EE"/>
    <w:rsid w:val="00A6199F"/>
    <w:rsid w:val="00A63F3A"/>
    <w:rsid w:val="00A67996"/>
    <w:rsid w:val="00A70249"/>
    <w:rsid w:val="00A71A3D"/>
    <w:rsid w:val="00A75BCD"/>
    <w:rsid w:val="00A8404D"/>
    <w:rsid w:val="00AA3B1B"/>
    <w:rsid w:val="00AA6807"/>
    <w:rsid w:val="00AA6F5A"/>
    <w:rsid w:val="00AA7097"/>
    <w:rsid w:val="00AB0E00"/>
    <w:rsid w:val="00AB3D65"/>
    <w:rsid w:val="00AB4DDD"/>
    <w:rsid w:val="00AC01E5"/>
    <w:rsid w:val="00AD0BA7"/>
    <w:rsid w:val="00AD2A9C"/>
    <w:rsid w:val="00AD38C2"/>
    <w:rsid w:val="00AD58C0"/>
    <w:rsid w:val="00AD7787"/>
    <w:rsid w:val="00AE13D7"/>
    <w:rsid w:val="00AE1BF4"/>
    <w:rsid w:val="00AE2933"/>
    <w:rsid w:val="00AE3C9A"/>
    <w:rsid w:val="00AE56B5"/>
    <w:rsid w:val="00AE5834"/>
    <w:rsid w:val="00AE78EA"/>
    <w:rsid w:val="00AF1955"/>
    <w:rsid w:val="00AF1D61"/>
    <w:rsid w:val="00AF340A"/>
    <w:rsid w:val="00AF3B31"/>
    <w:rsid w:val="00B02B39"/>
    <w:rsid w:val="00B0375A"/>
    <w:rsid w:val="00B074E8"/>
    <w:rsid w:val="00B1002A"/>
    <w:rsid w:val="00B120C5"/>
    <w:rsid w:val="00B14E3B"/>
    <w:rsid w:val="00B1504C"/>
    <w:rsid w:val="00B157F5"/>
    <w:rsid w:val="00B16D7E"/>
    <w:rsid w:val="00B23355"/>
    <w:rsid w:val="00B23BCF"/>
    <w:rsid w:val="00B26200"/>
    <w:rsid w:val="00B300F6"/>
    <w:rsid w:val="00B34824"/>
    <w:rsid w:val="00B42243"/>
    <w:rsid w:val="00B42DC6"/>
    <w:rsid w:val="00B441A2"/>
    <w:rsid w:val="00B46DEB"/>
    <w:rsid w:val="00B50346"/>
    <w:rsid w:val="00B51997"/>
    <w:rsid w:val="00B55EE3"/>
    <w:rsid w:val="00B56D91"/>
    <w:rsid w:val="00B6060B"/>
    <w:rsid w:val="00B6344F"/>
    <w:rsid w:val="00B63D89"/>
    <w:rsid w:val="00B63F9A"/>
    <w:rsid w:val="00B65610"/>
    <w:rsid w:val="00B72FEB"/>
    <w:rsid w:val="00B735B1"/>
    <w:rsid w:val="00B73781"/>
    <w:rsid w:val="00B74808"/>
    <w:rsid w:val="00B829B6"/>
    <w:rsid w:val="00B83FEA"/>
    <w:rsid w:val="00B92BC9"/>
    <w:rsid w:val="00B932F9"/>
    <w:rsid w:val="00BA0FDA"/>
    <w:rsid w:val="00BA21A0"/>
    <w:rsid w:val="00BA2D39"/>
    <w:rsid w:val="00BA30F7"/>
    <w:rsid w:val="00BA5D98"/>
    <w:rsid w:val="00BB57B9"/>
    <w:rsid w:val="00BB726E"/>
    <w:rsid w:val="00BC1697"/>
    <w:rsid w:val="00BC4AF3"/>
    <w:rsid w:val="00BC6CDE"/>
    <w:rsid w:val="00BD090F"/>
    <w:rsid w:val="00BD1E32"/>
    <w:rsid w:val="00BD550C"/>
    <w:rsid w:val="00BD7EE7"/>
    <w:rsid w:val="00BE660F"/>
    <w:rsid w:val="00BE70DE"/>
    <w:rsid w:val="00BF39CC"/>
    <w:rsid w:val="00BF45CA"/>
    <w:rsid w:val="00BF540A"/>
    <w:rsid w:val="00BF64AF"/>
    <w:rsid w:val="00C01278"/>
    <w:rsid w:val="00C01883"/>
    <w:rsid w:val="00C029AB"/>
    <w:rsid w:val="00C02AD4"/>
    <w:rsid w:val="00C07E5F"/>
    <w:rsid w:val="00C11043"/>
    <w:rsid w:val="00C12CD7"/>
    <w:rsid w:val="00C2580A"/>
    <w:rsid w:val="00C3406A"/>
    <w:rsid w:val="00C408EA"/>
    <w:rsid w:val="00C41039"/>
    <w:rsid w:val="00C46621"/>
    <w:rsid w:val="00C469E6"/>
    <w:rsid w:val="00C70C4B"/>
    <w:rsid w:val="00C71A7E"/>
    <w:rsid w:val="00C76289"/>
    <w:rsid w:val="00C801FC"/>
    <w:rsid w:val="00C85741"/>
    <w:rsid w:val="00C85F78"/>
    <w:rsid w:val="00C86900"/>
    <w:rsid w:val="00C86AB8"/>
    <w:rsid w:val="00C87DD5"/>
    <w:rsid w:val="00C90374"/>
    <w:rsid w:val="00C9398E"/>
    <w:rsid w:val="00C95335"/>
    <w:rsid w:val="00C97083"/>
    <w:rsid w:val="00C97D68"/>
    <w:rsid w:val="00CA0AD1"/>
    <w:rsid w:val="00CA182A"/>
    <w:rsid w:val="00CA3694"/>
    <w:rsid w:val="00CA4BED"/>
    <w:rsid w:val="00CA56A7"/>
    <w:rsid w:val="00CA5FBD"/>
    <w:rsid w:val="00CB16E9"/>
    <w:rsid w:val="00CB1A44"/>
    <w:rsid w:val="00CB6AC2"/>
    <w:rsid w:val="00CC2850"/>
    <w:rsid w:val="00CC31EC"/>
    <w:rsid w:val="00CC37DE"/>
    <w:rsid w:val="00CC5582"/>
    <w:rsid w:val="00CC66BB"/>
    <w:rsid w:val="00CD0F63"/>
    <w:rsid w:val="00CD7495"/>
    <w:rsid w:val="00CE09E4"/>
    <w:rsid w:val="00CE3F5F"/>
    <w:rsid w:val="00CE5AE9"/>
    <w:rsid w:val="00CE6B07"/>
    <w:rsid w:val="00CF27E1"/>
    <w:rsid w:val="00CF48CA"/>
    <w:rsid w:val="00D07FF4"/>
    <w:rsid w:val="00D10025"/>
    <w:rsid w:val="00D12BCA"/>
    <w:rsid w:val="00D160A4"/>
    <w:rsid w:val="00D16830"/>
    <w:rsid w:val="00D17B29"/>
    <w:rsid w:val="00D213B0"/>
    <w:rsid w:val="00D3195C"/>
    <w:rsid w:val="00D31CDA"/>
    <w:rsid w:val="00D36701"/>
    <w:rsid w:val="00D43A66"/>
    <w:rsid w:val="00D46C68"/>
    <w:rsid w:val="00D471B8"/>
    <w:rsid w:val="00D526F6"/>
    <w:rsid w:val="00D52C51"/>
    <w:rsid w:val="00D60805"/>
    <w:rsid w:val="00D61400"/>
    <w:rsid w:val="00D61CC8"/>
    <w:rsid w:val="00D62562"/>
    <w:rsid w:val="00D63679"/>
    <w:rsid w:val="00D65789"/>
    <w:rsid w:val="00D7504B"/>
    <w:rsid w:val="00D768E4"/>
    <w:rsid w:val="00D86537"/>
    <w:rsid w:val="00D91E12"/>
    <w:rsid w:val="00D92DF1"/>
    <w:rsid w:val="00D9355C"/>
    <w:rsid w:val="00D93B69"/>
    <w:rsid w:val="00D94B75"/>
    <w:rsid w:val="00D97036"/>
    <w:rsid w:val="00DA3FDB"/>
    <w:rsid w:val="00DB0463"/>
    <w:rsid w:val="00DB31C4"/>
    <w:rsid w:val="00DB48B1"/>
    <w:rsid w:val="00DB4945"/>
    <w:rsid w:val="00DB6D3D"/>
    <w:rsid w:val="00DC5CC0"/>
    <w:rsid w:val="00DD216D"/>
    <w:rsid w:val="00DD4055"/>
    <w:rsid w:val="00DE0109"/>
    <w:rsid w:val="00DE0F76"/>
    <w:rsid w:val="00DE3A64"/>
    <w:rsid w:val="00DE568C"/>
    <w:rsid w:val="00DE58F3"/>
    <w:rsid w:val="00DE5CE7"/>
    <w:rsid w:val="00E06357"/>
    <w:rsid w:val="00E16059"/>
    <w:rsid w:val="00E23982"/>
    <w:rsid w:val="00E23AED"/>
    <w:rsid w:val="00E41960"/>
    <w:rsid w:val="00E449C2"/>
    <w:rsid w:val="00E473CC"/>
    <w:rsid w:val="00E504D0"/>
    <w:rsid w:val="00E53992"/>
    <w:rsid w:val="00E5437B"/>
    <w:rsid w:val="00E56F6F"/>
    <w:rsid w:val="00E60ADB"/>
    <w:rsid w:val="00E620ED"/>
    <w:rsid w:val="00E669E7"/>
    <w:rsid w:val="00E66BBA"/>
    <w:rsid w:val="00E66FA5"/>
    <w:rsid w:val="00E72A94"/>
    <w:rsid w:val="00E762EA"/>
    <w:rsid w:val="00E76EEF"/>
    <w:rsid w:val="00E840DA"/>
    <w:rsid w:val="00E84356"/>
    <w:rsid w:val="00E845C4"/>
    <w:rsid w:val="00E921CC"/>
    <w:rsid w:val="00E92A60"/>
    <w:rsid w:val="00E96745"/>
    <w:rsid w:val="00EA00DD"/>
    <w:rsid w:val="00EA3016"/>
    <w:rsid w:val="00EB25E4"/>
    <w:rsid w:val="00EB4190"/>
    <w:rsid w:val="00EB5128"/>
    <w:rsid w:val="00EC1D60"/>
    <w:rsid w:val="00EC2611"/>
    <w:rsid w:val="00EC388F"/>
    <w:rsid w:val="00EC6A45"/>
    <w:rsid w:val="00EC6EF5"/>
    <w:rsid w:val="00ED70EE"/>
    <w:rsid w:val="00EE011D"/>
    <w:rsid w:val="00EE052D"/>
    <w:rsid w:val="00EE0A15"/>
    <w:rsid w:val="00EE4FD0"/>
    <w:rsid w:val="00EF3F5E"/>
    <w:rsid w:val="00EF706D"/>
    <w:rsid w:val="00F00786"/>
    <w:rsid w:val="00F03EBC"/>
    <w:rsid w:val="00F04CE4"/>
    <w:rsid w:val="00F073EC"/>
    <w:rsid w:val="00F10549"/>
    <w:rsid w:val="00F10F22"/>
    <w:rsid w:val="00F1141B"/>
    <w:rsid w:val="00F11DC0"/>
    <w:rsid w:val="00F13A4A"/>
    <w:rsid w:val="00F1451D"/>
    <w:rsid w:val="00F21C40"/>
    <w:rsid w:val="00F235AC"/>
    <w:rsid w:val="00F2383D"/>
    <w:rsid w:val="00F25949"/>
    <w:rsid w:val="00F2610E"/>
    <w:rsid w:val="00F30A90"/>
    <w:rsid w:val="00F325E4"/>
    <w:rsid w:val="00F331C6"/>
    <w:rsid w:val="00F33FD8"/>
    <w:rsid w:val="00F36EE1"/>
    <w:rsid w:val="00F37A6A"/>
    <w:rsid w:val="00F41B15"/>
    <w:rsid w:val="00F5010A"/>
    <w:rsid w:val="00F5580F"/>
    <w:rsid w:val="00F55FDB"/>
    <w:rsid w:val="00F60918"/>
    <w:rsid w:val="00F6194F"/>
    <w:rsid w:val="00F61DA8"/>
    <w:rsid w:val="00F7053C"/>
    <w:rsid w:val="00F71396"/>
    <w:rsid w:val="00F73944"/>
    <w:rsid w:val="00F73B4F"/>
    <w:rsid w:val="00F76229"/>
    <w:rsid w:val="00F76F8D"/>
    <w:rsid w:val="00F81072"/>
    <w:rsid w:val="00F81CD9"/>
    <w:rsid w:val="00F8225B"/>
    <w:rsid w:val="00F8679D"/>
    <w:rsid w:val="00FA75AC"/>
    <w:rsid w:val="00FA7FC2"/>
    <w:rsid w:val="00FB19DE"/>
    <w:rsid w:val="00FB299E"/>
    <w:rsid w:val="00FB5046"/>
    <w:rsid w:val="00FC1286"/>
    <w:rsid w:val="00FC7557"/>
    <w:rsid w:val="00FC7A88"/>
    <w:rsid w:val="00FD104E"/>
    <w:rsid w:val="00FD6E82"/>
    <w:rsid w:val="00FD71EC"/>
    <w:rsid w:val="00FF27A1"/>
    <w:rsid w:val="00FF532B"/>
    <w:rsid w:val="00FF55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7B5E9"/>
  <w15:docId w15:val="{5BD0A12E-1FEC-4B56-82C2-34ADC14A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16D"/>
    <w:rPr>
      <w:rFonts w:ascii="Times New Roman" w:hAnsi="Times New Roman"/>
      <w:sz w:val="24"/>
    </w:rPr>
  </w:style>
  <w:style w:type="paragraph" w:styleId="Heading1">
    <w:name w:val="heading 1"/>
    <w:basedOn w:val="Normal"/>
    <w:next w:val="Normal"/>
    <w:link w:val="Heading1Char"/>
    <w:autoRedefine/>
    <w:uiPriority w:val="9"/>
    <w:qFormat/>
    <w:rsid w:val="0046027F"/>
    <w:pPr>
      <w:keepNext/>
      <w:keepLines/>
      <w:numPr>
        <w:numId w:val="2"/>
      </w:numPr>
      <w:spacing w:after="0" w:line="360" w:lineRule="auto"/>
      <w:jc w:val="both"/>
      <w:outlineLvl w:val="0"/>
    </w:pPr>
    <w:rPr>
      <w:rFonts w:eastAsia="SimSun" w:cs="Times New Roman"/>
      <w:b/>
      <w:bCs/>
      <w:szCs w:val="24"/>
      <w:lang w:val="en-US"/>
    </w:rPr>
  </w:style>
  <w:style w:type="paragraph" w:styleId="Heading2">
    <w:name w:val="heading 2"/>
    <w:basedOn w:val="Normal"/>
    <w:next w:val="Normal"/>
    <w:link w:val="Heading2Char"/>
    <w:uiPriority w:val="9"/>
    <w:unhideWhenUsed/>
    <w:qFormat/>
    <w:rsid w:val="007F0464"/>
    <w:pPr>
      <w:numPr>
        <w:ilvl w:val="1"/>
        <w:numId w:val="2"/>
      </w:numPr>
      <w:kinsoku w:val="0"/>
      <w:overflowPunct w:val="0"/>
      <w:spacing w:after="0" w:line="360" w:lineRule="auto"/>
      <w:ind w:left="576"/>
      <w:jc w:val="both"/>
      <w:textAlignment w:val="baseline"/>
      <w:outlineLvl w:val="1"/>
    </w:pPr>
    <w:rPr>
      <w:rFonts w:eastAsia="Calibri" w:cs="Times New Roman"/>
      <w:b/>
      <w:bCs/>
      <w:sz w:val="20"/>
      <w:szCs w:val="24"/>
      <w:lang w:val="en-US"/>
    </w:rPr>
  </w:style>
  <w:style w:type="paragraph" w:styleId="Heading3">
    <w:name w:val="heading 3"/>
    <w:basedOn w:val="Normal"/>
    <w:next w:val="Normal"/>
    <w:link w:val="Heading3Char"/>
    <w:uiPriority w:val="9"/>
    <w:unhideWhenUsed/>
    <w:qFormat/>
    <w:rsid w:val="00160A93"/>
    <w:pPr>
      <w:keepNext/>
      <w:keepLines/>
      <w:numPr>
        <w:ilvl w:val="2"/>
        <w:numId w:val="2"/>
      </w:numPr>
      <w:spacing w:after="0" w:line="360" w:lineRule="auto"/>
      <w:outlineLvl w:val="2"/>
    </w:pPr>
    <w:rPr>
      <w:rFonts w:eastAsiaTheme="majorEastAsia" w:cstheme="majorBidi"/>
      <w:b/>
      <w:szCs w:val="24"/>
      <w:lang w:val="en-US"/>
    </w:rPr>
  </w:style>
  <w:style w:type="paragraph" w:styleId="Heading4">
    <w:name w:val="heading 4"/>
    <w:basedOn w:val="Normal"/>
    <w:next w:val="Normal"/>
    <w:link w:val="Heading4Char"/>
    <w:uiPriority w:val="9"/>
    <w:unhideWhenUsed/>
    <w:qFormat/>
    <w:rsid w:val="00060225"/>
    <w:pPr>
      <w:numPr>
        <w:ilvl w:val="3"/>
        <w:numId w:val="2"/>
      </w:numPr>
      <w:spacing w:after="0" w:line="360" w:lineRule="auto"/>
      <w:outlineLvl w:val="3"/>
    </w:pPr>
    <w:rPr>
      <w:rFonts w:eastAsiaTheme="minorEastAsia" w:cstheme="majorBidi"/>
      <w:b/>
      <w:bCs/>
      <w:iCs/>
      <w:szCs w:val="24"/>
      <w:lang w:val="en-US"/>
    </w:rPr>
  </w:style>
  <w:style w:type="paragraph" w:styleId="Heading5">
    <w:name w:val="heading 5"/>
    <w:basedOn w:val="Normal"/>
    <w:next w:val="Normal"/>
    <w:link w:val="Heading5Char"/>
    <w:uiPriority w:val="9"/>
    <w:unhideWhenUsed/>
    <w:qFormat/>
    <w:rsid w:val="00060225"/>
    <w:pPr>
      <w:numPr>
        <w:ilvl w:val="4"/>
        <w:numId w:val="2"/>
      </w:numPr>
      <w:spacing w:before="280" w:after="0" w:line="360" w:lineRule="auto"/>
      <w:outlineLvl w:val="4"/>
    </w:pPr>
    <w:rPr>
      <w:rFonts w:asciiTheme="majorHAnsi" w:eastAsiaTheme="majorEastAsia" w:hAnsiTheme="majorHAnsi" w:cstheme="majorBidi"/>
      <w:b/>
      <w:bCs/>
      <w:i/>
      <w:iCs/>
      <w:lang w:val="en-US"/>
    </w:rPr>
  </w:style>
  <w:style w:type="paragraph" w:styleId="Heading6">
    <w:name w:val="heading 6"/>
    <w:basedOn w:val="Normal"/>
    <w:next w:val="Normal"/>
    <w:link w:val="Heading6Char"/>
    <w:uiPriority w:val="9"/>
    <w:semiHidden/>
    <w:unhideWhenUsed/>
    <w:qFormat/>
    <w:rsid w:val="00060225"/>
    <w:pPr>
      <w:numPr>
        <w:ilvl w:val="5"/>
        <w:numId w:val="2"/>
      </w:numPr>
      <w:spacing w:before="280" w:after="80" w:line="360" w:lineRule="auto"/>
      <w:outlineLvl w:val="5"/>
    </w:pPr>
    <w:rPr>
      <w:rFonts w:asciiTheme="majorHAnsi" w:eastAsiaTheme="majorEastAsia" w:hAnsiTheme="majorHAnsi" w:cstheme="majorBidi"/>
      <w:b/>
      <w:bCs/>
      <w:i/>
      <w:iCs/>
      <w:lang w:val="en-US"/>
    </w:rPr>
  </w:style>
  <w:style w:type="paragraph" w:styleId="Heading7">
    <w:name w:val="heading 7"/>
    <w:basedOn w:val="Normal"/>
    <w:next w:val="Normal"/>
    <w:link w:val="Heading7Char"/>
    <w:uiPriority w:val="9"/>
    <w:semiHidden/>
    <w:unhideWhenUsed/>
    <w:qFormat/>
    <w:rsid w:val="00060225"/>
    <w:pPr>
      <w:numPr>
        <w:ilvl w:val="6"/>
        <w:numId w:val="2"/>
      </w:numPr>
      <w:spacing w:before="280" w:after="0" w:line="360" w:lineRule="auto"/>
      <w:outlineLvl w:val="6"/>
    </w:pPr>
    <w:rPr>
      <w:rFonts w:asciiTheme="majorHAnsi" w:eastAsiaTheme="majorEastAsia" w:hAnsiTheme="majorHAnsi" w:cstheme="majorBidi"/>
      <w:b/>
      <w:bCs/>
      <w:i/>
      <w:iCs/>
      <w:sz w:val="20"/>
      <w:szCs w:val="20"/>
      <w:lang w:val="en-US"/>
    </w:rPr>
  </w:style>
  <w:style w:type="paragraph" w:styleId="Heading8">
    <w:name w:val="heading 8"/>
    <w:basedOn w:val="Normal"/>
    <w:next w:val="Normal"/>
    <w:link w:val="Heading8Char"/>
    <w:uiPriority w:val="9"/>
    <w:semiHidden/>
    <w:unhideWhenUsed/>
    <w:qFormat/>
    <w:rsid w:val="00060225"/>
    <w:pPr>
      <w:numPr>
        <w:ilvl w:val="7"/>
        <w:numId w:val="2"/>
      </w:numPr>
      <w:spacing w:before="280" w:after="0" w:line="360" w:lineRule="auto"/>
      <w:outlineLvl w:val="7"/>
    </w:pPr>
    <w:rPr>
      <w:rFonts w:asciiTheme="majorHAnsi" w:eastAsiaTheme="majorEastAsia" w:hAnsiTheme="majorHAnsi" w:cstheme="majorBidi"/>
      <w:b/>
      <w:bCs/>
      <w:i/>
      <w:iCs/>
      <w:sz w:val="18"/>
      <w:szCs w:val="18"/>
      <w:lang w:val="en-US"/>
    </w:rPr>
  </w:style>
  <w:style w:type="paragraph" w:styleId="Heading9">
    <w:name w:val="heading 9"/>
    <w:basedOn w:val="Normal"/>
    <w:next w:val="Normal"/>
    <w:link w:val="Heading9Char"/>
    <w:uiPriority w:val="9"/>
    <w:semiHidden/>
    <w:unhideWhenUsed/>
    <w:qFormat/>
    <w:rsid w:val="00060225"/>
    <w:pPr>
      <w:numPr>
        <w:ilvl w:val="8"/>
        <w:numId w:val="2"/>
      </w:numPr>
      <w:spacing w:before="280" w:after="0" w:line="360" w:lineRule="auto"/>
      <w:outlineLvl w:val="8"/>
    </w:pPr>
    <w:rPr>
      <w:rFonts w:asciiTheme="majorHAnsi" w:eastAsiaTheme="majorEastAsia" w:hAnsiTheme="majorHAnsi" w:cstheme="majorBidi"/>
      <w:i/>
      <w:i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27F"/>
    <w:rPr>
      <w:rFonts w:ascii="Times New Roman" w:eastAsia="SimSun" w:hAnsi="Times New Roman" w:cs="Times New Roman"/>
      <w:b/>
      <w:bCs/>
      <w:sz w:val="24"/>
      <w:szCs w:val="24"/>
      <w:lang w:val="en-US"/>
    </w:rPr>
  </w:style>
  <w:style w:type="character" w:customStyle="1" w:styleId="Heading2Char">
    <w:name w:val="Heading 2 Char"/>
    <w:basedOn w:val="DefaultParagraphFont"/>
    <w:link w:val="Heading2"/>
    <w:uiPriority w:val="9"/>
    <w:rsid w:val="007F0464"/>
    <w:rPr>
      <w:rFonts w:ascii="Times New Roman" w:eastAsia="Calibri" w:hAnsi="Times New Roman" w:cs="Times New Roman"/>
      <w:b/>
      <w:bCs/>
      <w:sz w:val="20"/>
      <w:szCs w:val="24"/>
      <w:lang w:val="en-US"/>
    </w:rPr>
  </w:style>
  <w:style w:type="character" w:customStyle="1" w:styleId="Heading3Char">
    <w:name w:val="Heading 3 Char"/>
    <w:basedOn w:val="DefaultParagraphFont"/>
    <w:link w:val="Heading3"/>
    <w:uiPriority w:val="9"/>
    <w:rsid w:val="00160A93"/>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060225"/>
    <w:rPr>
      <w:rFonts w:ascii="Times New Roman" w:eastAsiaTheme="minorEastAsia" w:hAnsi="Times New Roman" w:cstheme="majorBidi"/>
      <w:b/>
      <w:bCs/>
      <w:iCs/>
      <w:sz w:val="24"/>
      <w:szCs w:val="24"/>
      <w:lang w:val="en-US"/>
    </w:rPr>
  </w:style>
  <w:style w:type="character" w:customStyle="1" w:styleId="Heading5Char">
    <w:name w:val="Heading 5 Char"/>
    <w:basedOn w:val="DefaultParagraphFont"/>
    <w:link w:val="Heading5"/>
    <w:uiPriority w:val="9"/>
    <w:rsid w:val="00060225"/>
    <w:rPr>
      <w:rFonts w:asciiTheme="majorHAnsi" w:eastAsiaTheme="majorEastAsia" w:hAnsiTheme="majorHAnsi" w:cstheme="majorBidi"/>
      <w:b/>
      <w:bCs/>
      <w:i/>
      <w:iCs/>
      <w:sz w:val="24"/>
      <w:lang w:val="en-US"/>
    </w:rPr>
  </w:style>
  <w:style w:type="character" w:customStyle="1" w:styleId="Heading6Char">
    <w:name w:val="Heading 6 Char"/>
    <w:basedOn w:val="DefaultParagraphFont"/>
    <w:link w:val="Heading6"/>
    <w:uiPriority w:val="9"/>
    <w:semiHidden/>
    <w:rsid w:val="00060225"/>
    <w:rPr>
      <w:rFonts w:asciiTheme="majorHAnsi" w:eastAsiaTheme="majorEastAsia" w:hAnsiTheme="majorHAnsi" w:cstheme="majorBidi"/>
      <w:b/>
      <w:bCs/>
      <w:i/>
      <w:iCs/>
      <w:sz w:val="24"/>
      <w:lang w:val="en-US"/>
    </w:rPr>
  </w:style>
  <w:style w:type="character" w:customStyle="1" w:styleId="Heading7Char">
    <w:name w:val="Heading 7 Char"/>
    <w:basedOn w:val="DefaultParagraphFont"/>
    <w:link w:val="Heading7"/>
    <w:uiPriority w:val="9"/>
    <w:semiHidden/>
    <w:rsid w:val="00060225"/>
    <w:rPr>
      <w:rFonts w:asciiTheme="majorHAnsi" w:eastAsiaTheme="majorEastAsia" w:hAnsiTheme="majorHAnsi" w:cstheme="majorBidi"/>
      <w:b/>
      <w:bCs/>
      <w:i/>
      <w:iCs/>
      <w:sz w:val="20"/>
      <w:szCs w:val="20"/>
      <w:lang w:val="en-US"/>
    </w:rPr>
  </w:style>
  <w:style w:type="character" w:customStyle="1" w:styleId="Heading8Char">
    <w:name w:val="Heading 8 Char"/>
    <w:basedOn w:val="DefaultParagraphFont"/>
    <w:link w:val="Heading8"/>
    <w:uiPriority w:val="9"/>
    <w:semiHidden/>
    <w:rsid w:val="00060225"/>
    <w:rPr>
      <w:rFonts w:asciiTheme="majorHAnsi" w:eastAsiaTheme="majorEastAsia" w:hAnsiTheme="majorHAnsi" w:cstheme="majorBidi"/>
      <w:b/>
      <w:bCs/>
      <w:i/>
      <w:iCs/>
      <w:sz w:val="18"/>
      <w:szCs w:val="18"/>
      <w:lang w:val="en-US"/>
    </w:rPr>
  </w:style>
  <w:style w:type="character" w:customStyle="1" w:styleId="Heading9Char">
    <w:name w:val="Heading 9 Char"/>
    <w:basedOn w:val="DefaultParagraphFont"/>
    <w:link w:val="Heading9"/>
    <w:uiPriority w:val="9"/>
    <w:semiHidden/>
    <w:rsid w:val="00060225"/>
    <w:rPr>
      <w:rFonts w:asciiTheme="majorHAnsi" w:eastAsiaTheme="majorEastAsia" w:hAnsiTheme="majorHAnsi" w:cstheme="majorBidi"/>
      <w:i/>
      <w:iCs/>
      <w:sz w:val="18"/>
      <w:szCs w:val="18"/>
      <w:lang w:val="en-US"/>
    </w:rPr>
  </w:style>
  <w:style w:type="paragraph" w:styleId="ListParagraph">
    <w:name w:val="List Paragraph"/>
    <w:basedOn w:val="Normal"/>
    <w:uiPriority w:val="34"/>
    <w:qFormat/>
    <w:rsid w:val="00060225"/>
    <w:pPr>
      <w:ind w:left="720"/>
      <w:contextualSpacing/>
    </w:pPr>
  </w:style>
  <w:style w:type="character" w:styleId="PlaceholderText">
    <w:name w:val="Placeholder Text"/>
    <w:basedOn w:val="DefaultParagraphFont"/>
    <w:uiPriority w:val="99"/>
    <w:semiHidden/>
    <w:rsid w:val="00083792"/>
    <w:rPr>
      <w:color w:val="808080"/>
    </w:rPr>
  </w:style>
  <w:style w:type="paragraph" w:styleId="BodyText">
    <w:name w:val="Body Text"/>
    <w:basedOn w:val="Normal"/>
    <w:link w:val="BodyTextChar"/>
    <w:uiPriority w:val="99"/>
    <w:unhideWhenUsed/>
    <w:rsid w:val="004B7C3E"/>
    <w:pPr>
      <w:spacing w:after="120"/>
    </w:pPr>
  </w:style>
  <w:style w:type="character" w:customStyle="1" w:styleId="BodyTextChar">
    <w:name w:val="Body Text Char"/>
    <w:basedOn w:val="DefaultParagraphFont"/>
    <w:link w:val="BodyText"/>
    <w:uiPriority w:val="99"/>
    <w:rsid w:val="004B7C3E"/>
  </w:style>
  <w:style w:type="table" w:styleId="TableGrid">
    <w:name w:val="Table Grid"/>
    <w:basedOn w:val="TableNormal"/>
    <w:uiPriority w:val="39"/>
    <w:rsid w:val="001250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912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912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391292"/>
    <w:pPr>
      <w:spacing w:before="100" w:beforeAutospacing="1" w:after="100" w:afterAutospacing="1" w:line="360" w:lineRule="auto"/>
    </w:pPr>
    <w:rPr>
      <w:i/>
      <w:iCs/>
      <w:color w:val="44546A" w:themeColor="text2"/>
      <w:sz w:val="20"/>
      <w:szCs w:val="18"/>
    </w:rPr>
  </w:style>
  <w:style w:type="paragraph" w:styleId="TableofFigures">
    <w:name w:val="table of figures"/>
    <w:basedOn w:val="Normal"/>
    <w:next w:val="Normal"/>
    <w:uiPriority w:val="99"/>
    <w:unhideWhenUsed/>
    <w:rsid w:val="00970BAF"/>
    <w:pPr>
      <w:tabs>
        <w:tab w:val="left" w:pos="4479"/>
      </w:tabs>
      <w:spacing w:before="100" w:beforeAutospacing="1" w:after="100" w:afterAutospacing="1" w:line="360" w:lineRule="auto"/>
      <w:jc w:val="both"/>
    </w:pPr>
    <w:rPr>
      <w:sz w:val="20"/>
    </w:rPr>
  </w:style>
  <w:style w:type="character" w:styleId="Hyperlink">
    <w:name w:val="Hyperlink"/>
    <w:basedOn w:val="DefaultParagraphFont"/>
    <w:uiPriority w:val="99"/>
    <w:unhideWhenUsed/>
    <w:rsid w:val="00391292"/>
    <w:rPr>
      <w:color w:val="0563C1" w:themeColor="hyperlink"/>
      <w:u w:val="single"/>
    </w:rPr>
  </w:style>
  <w:style w:type="table" w:styleId="ListTable6Colorful-Accent1">
    <w:name w:val="List Table 6 Colorful Accent 1"/>
    <w:basedOn w:val="TableNormal"/>
    <w:uiPriority w:val="51"/>
    <w:rsid w:val="0039129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ubtleReference">
    <w:name w:val="Subtle Reference"/>
    <w:uiPriority w:val="31"/>
    <w:qFormat/>
    <w:rsid w:val="00391292"/>
  </w:style>
  <w:style w:type="paragraph" w:styleId="FootnoteText">
    <w:name w:val="footnote text"/>
    <w:basedOn w:val="Normal"/>
    <w:link w:val="FootnoteTextChar"/>
    <w:uiPriority w:val="99"/>
    <w:semiHidden/>
    <w:unhideWhenUsed/>
    <w:rsid w:val="00875C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5C0B"/>
    <w:rPr>
      <w:sz w:val="20"/>
      <w:szCs w:val="20"/>
    </w:rPr>
  </w:style>
  <w:style w:type="character" w:styleId="FootnoteReference">
    <w:name w:val="footnote reference"/>
    <w:basedOn w:val="DefaultParagraphFont"/>
    <w:uiPriority w:val="99"/>
    <w:semiHidden/>
    <w:unhideWhenUsed/>
    <w:rsid w:val="00875C0B"/>
    <w:rPr>
      <w:vertAlign w:val="superscript"/>
    </w:rPr>
  </w:style>
  <w:style w:type="table" w:styleId="PlainTable2">
    <w:name w:val="Plain Table 2"/>
    <w:basedOn w:val="TableNormal"/>
    <w:uiPriority w:val="42"/>
    <w:rsid w:val="00F259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05310B"/>
    <w:pPr>
      <w:spacing w:before="240" w:line="259" w:lineRule="auto"/>
      <w:ind w:left="0"/>
      <w:outlineLvl w:val="9"/>
    </w:pPr>
    <w:rPr>
      <w:rFonts w:asciiTheme="majorHAnsi" w:hAnsiTheme="majorHAnsi" w:cstheme="majorBidi"/>
      <w:b w:val="0"/>
      <w:bCs w:val="0"/>
      <w:color w:val="2F5496" w:themeColor="accent1" w:themeShade="BF"/>
      <w:szCs w:val="32"/>
    </w:rPr>
  </w:style>
  <w:style w:type="paragraph" w:styleId="TOC1">
    <w:name w:val="toc 1"/>
    <w:basedOn w:val="Normal"/>
    <w:next w:val="Normal"/>
    <w:autoRedefine/>
    <w:uiPriority w:val="39"/>
    <w:unhideWhenUsed/>
    <w:rsid w:val="0005310B"/>
    <w:pPr>
      <w:spacing w:after="100"/>
    </w:pPr>
  </w:style>
  <w:style w:type="paragraph" w:styleId="TOC2">
    <w:name w:val="toc 2"/>
    <w:basedOn w:val="Normal"/>
    <w:next w:val="Normal"/>
    <w:autoRedefine/>
    <w:uiPriority w:val="39"/>
    <w:unhideWhenUsed/>
    <w:rsid w:val="0005310B"/>
    <w:pPr>
      <w:spacing w:after="100"/>
      <w:ind w:left="220"/>
    </w:pPr>
  </w:style>
  <w:style w:type="paragraph" w:styleId="TOC3">
    <w:name w:val="toc 3"/>
    <w:basedOn w:val="Normal"/>
    <w:next w:val="Normal"/>
    <w:autoRedefine/>
    <w:uiPriority w:val="39"/>
    <w:unhideWhenUsed/>
    <w:rsid w:val="0005310B"/>
    <w:pPr>
      <w:spacing w:after="100"/>
      <w:ind w:left="440"/>
    </w:pPr>
  </w:style>
  <w:style w:type="paragraph" w:styleId="NoSpacing">
    <w:name w:val="No Spacing"/>
    <w:uiPriority w:val="1"/>
    <w:qFormat/>
    <w:rsid w:val="00413F7B"/>
    <w:pPr>
      <w:spacing w:after="0" w:line="240" w:lineRule="auto"/>
    </w:pPr>
  </w:style>
  <w:style w:type="numbering" w:customStyle="1" w:styleId="Style1">
    <w:name w:val="Style1"/>
    <w:uiPriority w:val="99"/>
    <w:rsid w:val="00FC7A88"/>
    <w:pPr>
      <w:numPr>
        <w:numId w:val="1"/>
      </w:numPr>
    </w:pPr>
  </w:style>
  <w:style w:type="paragraph" w:styleId="Title">
    <w:name w:val="Title"/>
    <w:basedOn w:val="Normal"/>
    <w:next w:val="Normal"/>
    <w:link w:val="TitleChar"/>
    <w:uiPriority w:val="10"/>
    <w:qFormat/>
    <w:rsid w:val="005735DA"/>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5735DA"/>
    <w:rPr>
      <w:rFonts w:ascii="Times New Roman" w:eastAsiaTheme="majorEastAsia" w:hAnsi="Times New Roman" w:cstheme="majorBidi"/>
      <w:b/>
      <w:spacing w:val="-10"/>
      <w:kern w:val="28"/>
      <w:sz w:val="32"/>
      <w:szCs w:val="56"/>
    </w:rPr>
  </w:style>
  <w:style w:type="paragraph" w:customStyle="1" w:styleId="headingBcHB">
    <w:name w:val="headingB cHB"/>
    <w:basedOn w:val="Normal"/>
    <w:next w:val="Normal"/>
    <w:rsid w:val="00281E0F"/>
    <w:pPr>
      <w:widowControl w:val="0"/>
      <w:spacing w:before="360" w:after="240" w:line="240" w:lineRule="exact"/>
    </w:pPr>
    <w:rPr>
      <w:rFonts w:eastAsia="Times New Roman" w:cs="Times New Roman"/>
      <w:i/>
      <w:spacing w:val="3"/>
      <w:sz w:val="20"/>
      <w:szCs w:val="20"/>
      <w:lang w:val="en-US"/>
    </w:rPr>
  </w:style>
  <w:style w:type="paragraph" w:styleId="Bibliography">
    <w:name w:val="Bibliography"/>
    <w:basedOn w:val="Normal"/>
    <w:next w:val="Normal"/>
    <w:uiPriority w:val="37"/>
    <w:unhideWhenUsed/>
    <w:rsid w:val="002135D9"/>
  </w:style>
  <w:style w:type="paragraph" w:customStyle="1" w:styleId="text-4">
    <w:name w:val="text-4"/>
    <w:basedOn w:val="Normal"/>
    <w:rsid w:val="00823173"/>
    <w:pPr>
      <w:spacing w:before="100" w:beforeAutospacing="1" w:after="100" w:afterAutospacing="1" w:line="240" w:lineRule="auto"/>
    </w:pPr>
    <w:rPr>
      <w:rFonts w:eastAsia="Times New Roman" w:cs="Times New Roman"/>
      <w:szCs w:val="24"/>
      <w:lang w:eastAsia="en-IN"/>
    </w:rPr>
  </w:style>
  <w:style w:type="paragraph" w:customStyle="1" w:styleId="text-3">
    <w:name w:val="text-3"/>
    <w:basedOn w:val="Normal"/>
    <w:rsid w:val="00823173"/>
    <w:pPr>
      <w:spacing w:before="100" w:beforeAutospacing="1" w:after="100" w:afterAutospacing="1" w:line="240" w:lineRule="auto"/>
    </w:pPr>
    <w:rPr>
      <w:rFonts w:eastAsia="Times New Roman" w:cs="Times New Roman"/>
      <w:szCs w:val="24"/>
      <w:lang w:eastAsia="en-IN"/>
    </w:rPr>
  </w:style>
  <w:style w:type="paragraph" w:customStyle="1" w:styleId="text-justify">
    <w:name w:val="text-justify"/>
    <w:basedOn w:val="Normal"/>
    <w:rsid w:val="00823173"/>
    <w:pPr>
      <w:spacing w:before="100" w:beforeAutospacing="1" w:after="100" w:afterAutospacing="1" w:line="240" w:lineRule="auto"/>
    </w:pPr>
    <w:rPr>
      <w:rFonts w:eastAsia="Times New Roman" w:cs="Times New Roman"/>
      <w:szCs w:val="24"/>
      <w:lang w:eastAsia="en-IN"/>
    </w:rPr>
  </w:style>
  <w:style w:type="character" w:customStyle="1" w:styleId="text-2">
    <w:name w:val="text-2"/>
    <w:basedOn w:val="DefaultParagraphFont"/>
    <w:rsid w:val="00823173"/>
  </w:style>
  <w:style w:type="character" w:customStyle="1" w:styleId="pr-20">
    <w:name w:val="pr-20"/>
    <w:basedOn w:val="DefaultParagraphFont"/>
    <w:rsid w:val="002160B8"/>
  </w:style>
  <w:style w:type="character" w:customStyle="1" w:styleId="hlfld-title">
    <w:name w:val="hlfld-title"/>
    <w:basedOn w:val="DefaultParagraphFont"/>
    <w:rsid w:val="00AE78EA"/>
  </w:style>
  <w:style w:type="character" w:customStyle="1" w:styleId="UnresolvedMention1">
    <w:name w:val="Unresolved Mention1"/>
    <w:basedOn w:val="DefaultParagraphFont"/>
    <w:uiPriority w:val="99"/>
    <w:semiHidden/>
    <w:unhideWhenUsed/>
    <w:rsid w:val="004D5109"/>
    <w:rPr>
      <w:color w:val="605E5C"/>
      <w:shd w:val="clear" w:color="auto" w:fill="E1DFDD"/>
    </w:rPr>
  </w:style>
  <w:style w:type="character" w:customStyle="1" w:styleId="journaltitle">
    <w:name w:val="journaltitle"/>
    <w:basedOn w:val="DefaultParagraphFont"/>
    <w:rsid w:val="00531B5E"/>
  </w:style>
  <w:style w:type="paragraph" w:customStyle="1" w:styleId="Els-reference">
    <w:name w:val="Els-reference"/>
    <w:rsid w:val="00531B5E"/>
    <w:pPr>
      <w:tabs>
        <w:tab w:val="left" w:pos="312"/>
      </w:tabs>
      <w:spacing w:after="200" w:line="200" w:lineRule="exact"/>
      <w:ind w:left="312" w:hanging="312"/>
    </w:pPr>
    <w:rPr>
      <w:rFonts w:ascii="Times New Roman" w:eastAsia="SimSun" w:hAnsi="Times New Roman" w:cs="Times New Roman"/>
      <w:noProof/>
      <w:sz w:val="16"/>
      <w:lang w:val="en-US"/>
    </w:rPr>
  </w:style>
  <w:style w:type="character" w:customStyle="1" w:styleId="article-dateslabel">
    <w:name w:val="article-dates__label"/>
    <w:basedOn w:val="DefaultParagraphFont"/>
    <w:rsid w:val="00531B5E"/>
  </w:style>
  <w:style w:type="paragraph" w:styleId="Header">
    <w:name w:val="header"/>
    <w:basedOn w:val="Normal"/>
    <w:link w:val="HeaderChar"/>
    <w:uiPriority w:val="99"/>
    <w:unhideWhenUsed/>
    <w:rsid w:val="00DD2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16D"/>
    <w:rPr>
      <w:rFonts w:ascii="Times New Roman" w:hAnsi="Times New Roman"/>
      <w:sz w:val="24"/>
    </w:rPr>
  </w:style>
  <w:style w:type="paragraph" w:styleId="Footer">
    <w:name w:val="footer"/>
    <w:basedOn w:val="Normal"/>
    <w:link w:val="FooterChar"/>
    <w:uiPriority w:val="99"/>
    <w:unhideWhenUsed/>
    <w:rsid w:val="00DD2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16D"/>
    <w:rPr>
      <w:rFonts w:ascii="Times New Roman" w:hAnsi="Times New Roman"/>
      <w:sz w:val="24"/>
    </w:rPr>
  </w:style>
  <w:style w:type="character" w:styleId="UnresolvedMention">
    <w:name w:val="Unresolved Mention"/>
    <w:basedOn w:val="DefaultParagraphFont"/>
    <w:uiPriority w:val="99"/>
    <w:semiHidden/>
    <w:unhideWhenUsed/>
    <w:rsid w:val="00EE0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52017">
      <w:bodyDiv w:val="1"/>
      <w:marLeft w:val="0"/>
      <w:marRight w:val="0"/>
      <w:marTop w:val="0"/>
      <w:marBottom w:val="0"/>
      <w:divBdr>
        <w:top w:val="none" w:sz="0" w:space="0" w:color="auto"/>
        <w:left w:val="none" w:sz="0" w:space="0" w:color="auto"/>
        <w:bottom w:val="none" w:sz="0" w:space="0" w:color="auto"/>
        <w:right w:val="none" w:sz="0" w:space="0" w:color="auto"/>
      </w:divBdr>
    </w:div>
    <w:div w:id="767189995">
      <w:bodyDiv w:val="1"/>
      <w:marLeft w:val="0"/>
      <w:marRight w:val="0"/>
      <w:marTop w:val="0"/>
      <w:marBottom w:val="0"/>
      <w:divBdr>
        <w:top w:val="none" w:sz="0" w:space="0" w:color="auto"/>
        <w:left w:val="none" w:sz="0" w:space="0" w:color="auto"/>
        <w:bottom w:val="none" w:sz="0" w:space="0" w:color="auto"/>
        <w:right w:val="none" w:sz="0" w:space="0" w:color="auto"/>
      </w:divBdr>
    </w:div>
    <w:div w:id="845635916">
      <w:bodyDiv w:val="1"/>
      <w:marLeft w:val="0"/>
      <w:marRight w:val="0"/>
      <w:marTop w:val="0"/>
      <w:marBottom w:val="0"/>
      <w:divBdr>
        <w:top w:val="none" w:sz="0" w:space="0" w:color="auto"/>
        <w:left w:val="none" w:sz="0" w:space="0" w:color="auto"/>
        <w:bottom w:val="none" w:sz="0" w:space="0" w:color="auto"/>
        <w:right w:val="none" w:sz="0" w:space="0" w:color="auto"/>
      </w:divBdr>
      <w:divsChild>
        <w:div w:id="1072237655">
          <w:marLeft w:val="-225"/>
          <w:marRight w:val="-225"/>
          <w:marTop w:val="0"/>
          <w:marBottom w:val="0"/>
          <w:divBdr>
            <w:top w:val="none" w:sz="0" w:space="0" w:color="auto"/>
            <w:left w:val="none" w:sz="0" w:space="0" w:color="auto"/>
            <w:bottom w:val="none" w:sz="0" w:space="0" w:color="auto"/>
            <w:right w:val="none" w:sz="0" w:space="0" w:color="auto"/>
          </w:divBdr>
          <w:divsChild>
            <w:div w:id="1085953792">
              <w:marLeft w:val="0"/>
              <w:marRight w:val="0"/>
              <w:marTop w:val="0"/>
              <w:marBottom w:val="0"/>
              <w:divBdr>
                <w:top w:val="none" w:sz="0" w:space="0" w:color="auto"/>
                <w:left w:val="none" w:sz="0" w:space="0" w:color="auto"/>
                <w:bottom w:val="none" w:sz="0" w:space="0" w:color="auto"/>
                <w:right w:val="none" w:sz="0" w:space="0" w:color="auto"/>
              </w:divBdr>
            </w:div>
            <w:div w:id="884872549">
              <w:marLeft w:val="0"/>
              <w:marRight w:val="0"/>
              <w:marTop w:val="0"/>
              <w:marBottom w:val="0"/>
              <w:divBdr>
                <w:top w:val="none" w:sz="0" w:space="0" w:color="auto"/>
                <w:left w:val="none" w:sz="0" w:space="0" w:color="auto"/>
                <w:bottom w:val="none" w:sz="0" w:space="0" w:color="auto"/>
                <w:right w:val="none" w:sz="0" w:space="0" w:color="auto"/>
              </w:divBdr>
              <w:divsChild>
                <w:div w:id="967662916">
                  <w:marLeft w:val="0"/>
                  <w:marRight w:val="0"/>
                  <w:marTop w:val="0"/>
                  <w:marBottom w:val="0"/>
                  <w:divBdr>
                    <w:top w:val="none" w:sz="0" w:space="0" w:color="auto"/>
                    <w:left w:val="none" w:sz="0" w:space="0" w:color="auto"/>
                    <w:bottom w:val="none" w:sz="0" w:space="0" w:color="auto"/>
                    <w:right w:val="none" w:sz="0" w:space="0" w:color="auto"/>
                  </w:divBdr>
                </w:div>
                <w:div w:id="224610946">
                  <w:marLeft w:val="0"/>
                  <w:marRight w:val="0"/>
                  <w:marTop w:val="0"/>
                  <w:marBottom w:val="0"/>
                  <w:divBdr>
                    <w:top w:val="none" w:sz="0" w:space="0" w:color="auto"/>
                    <w:left w:val="none" w:sz="0" w:space="0" w:color="auto"/>
                    <w:bottom w:val="none" w:sz="0" w:space="0" w:color="auto"/>
                    <w:right w:val="none" w:sz="0" w:space="0" w:color="auto"/>
                  </w:divBdr>
                </w:div>
                <w:div w:id="194268714">
                  <w:marLeft w:val="0"/>
                  <w:marRight w:val="0"/>
                  <w:marTop w:val="0"/>
                  <w:marBottom w:val="0"/>
                  <w:divBdr>
                    <w:top w:val="none" w:sz="0" w:space="0" w:color="auto"/>
                    <w:left w:val="none" w:sz="0" w:space="0" w:color="auto"/>
                    <w:bottom w:val="none" w:sz="0" w:space="0" w:color="auto"/>
                    <w:right w:val="none" w:sz="0" w:space="0" w:color="auto"/>
                  </w:divBdr>
                </w:div>
                <w:div w:id="1050032385">
                  <w:marLeft w:val="0"/>
                  <w:marRight w:val="0"/>
                  <w:marTop w:val="0"/>
                  <w:marBottom w:val="0"/>
                  <w:divBdr>
                    <w:top w:val="none" w:sz="0" w:space="0" w:color="auto"/>
                    <w:left w:val="none" w:sz="0" w:space="0" w:color="auto"/>
                    <w:bottom w:val="none" w:sz="0" w:space="0" w:color="auto"/>
                    <w:right w:val="none" w:sz="0" w:space="0" w:color="auto"/>
                  </w:divBdr>
                </w:div>
                <w:div w:id="17659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40480">
          <w:marLeft w:val="-225"/>
          <w:marRight w:val="-225"/>
          <w:marTop w:val="0"/>
          <w:marBottom w:val="0"/>
          <w:divBdr>
            <w:top w:val="none" w:sz="0" w:space="0" w:color="auto"/>
            <w:left w:val="none" w:sz="0" w:space="0" w:color="auto"/>
            <w:bottom w:val="none" w:sz="0" w:space="0" w:color="auto"/>
            <w:right w:val="none" w:sz="0" w:space="0" w:color="auto"/>
          </w:divBdr>
          <w:divsChild>
            <w:div w:id="14557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5724">
      <w:bodyDiv w:val="1"/>
      <w:marLeft w:val="0"/>
      <w:marRight w:val="0"/>
      <w:marTop w:val="0"/>
      <w:marBottom w:val="0"/>
      <w:divBdr>
        <w:top w:val="none" w:sz="0" w:space="0" w:color="auto"/>
        <w:left w:val="none" w:sz="0" w:space="0" w:color="auto"/>
        <w:bottom w:val="none" w:sz="0" w:space="0" w:color="auto"/>
        <w:right w:val="none" w:sz="0" w:space="0" w:color="auto"/>
      </w:divBdr>
      <w:divsChild>
        <w:div w:id="718092574">
          <w:marLeft w:val="0"/>
          <w:marRight w:val="0"/>
          <w:marTop w:val="0"/>
          <w:marBottom w:val="0"/>
          <w:divBdr>
            <w:top w:val="none" w:sz="0" w:space="0" w:color="auto"/>
            <w:left w:val="none" w:sz="0" w:space="0" w:color="auto"/>
            <w:bottom w:val="none" w:sz="0" w:space="0" w:color="auto"/>
            <w:right w:val="none" w:sz="0" w:space="0" w:color="auto"/>
          </w:divBdr>
        </w:div>
        <w:div w:id="138040894">
          <w:marLeft w:val="0"/>
          <w:marRight w:val="0"/>
          <w:marTop w:val="0"/>
          <w:marBottom w:val="0"/>
          <w:divBdr>
            <w:top w:val="none" w:sz="0" w:space="0" w:color="auto"/>
            <w:left w:val="none" w:sz="0" w:space="0" w:color="auto"/>
            <w:bottom w:val="none" w:sz="0" w:space="0" w:color="auto"/>
            <w:right w:val="single" w:sz="6" w:space="11" w:color="DCDCDC"/>
          </w:divBdr>
          <w:divsChild>
            <w:div w:id="15983637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5845401">
      <w:bodyDiv w:val="1"/>
      <w:marLeft w:val="0"/>
      <w:marRight w:val="0"/>
      <w:marTop w:val="0"/>
      <w:marBottom w:val="0"/>
      <w:divBdr>
        <w:top w:val="none" w:sz="0" w:space="0" w:color="auto"/>
        <w:left w:val="none" w:sz="0" w:space="0" w:color="auto"/>
        <w:bottom w:val="none" w:sz="0" w:space="0" w:color="auto"/>
        <w:right w:val="none" w:sz="0" w:space="0" w:color="auto"/>
      </w:divBdr>
    </w:div>
    <w:div w:id="1277787913">
      <w:bodyDiv w:val="1"/>
      <w:marLeft w:val="0"/>
      <w:marRight w:val="0"/>
      <w:marTop w:val="0"/>
      <w:marBottom w:val="0"/>
      <w:divBdr>
        <w:top w:val="none" w:sz="0" w:space="0" w:color="auto"/>
        <w:left w:val="none" w:sz="0" w:space="0" w:color="auto"/>
        <w:bottom w:val="none" w:sz="0" w:space="0" w:color="auto"/>
        <w:right w:val="none" w:sz="0" w:space="0" w:color="auto"/>
      </w:divBdr>
      <w:divsChild>
        <w:div w:id="378210610">
          <w:marLeft w:val="0"/>
          <w:marRight w:val="0"/>
          <w:marTop w:val="0"/>
          <w:marBottom w:val="0"/>
          <w:divBdr>
            <w:top w:val="none" w:sz="0" w:space="0" w:color="auto"/>
            <w:left w:val="none" w:sz="0" w:space="0" w:color="auto"/>
            <w:bottom w:val="none" w:sz="0" w:space="0" w:color="auto"/>
            <w:right w:val="none" w:sz="0" w:space="0" w:color="auto"/>
          </w:divBdr>
        </w:div>
        <w:div w:id="801003174">
          <w:marLeft w:val="0"/>
          <w:marRight w:val="0"/>
          <w:marTop w:val="0"/>
          <w:marBottom w:val="0"/>
          <w:divBdr>
            <w:top w:val="none" w:sz="0" w:space="0" w:color="auto"/>
            <w:left w:val="none" w:sz="0" w:space="0" w:color="auto"/>
            <w:bottom w:val="none" w:sz="0" w:space="0" w:color="auto"/>
            <w:right w:val="single" w:sz="6" w:space="11" w:color="DCDCDC"/>
          </w:divBdr>
          <w:divsChild>
            <w:div w:id="12409899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5052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tibharathi@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nuradhakn@drait.edu.in"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8697B-4BCC-458A-B43D-11B88109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4523</Words>
  <Characters>25782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20CS014_Ankita P Karur</dc:creator>
  <cp:keywords/>
  <dc:description/>
  <cp:lastModifiedBy>20CS014_Ankita P Karur</cp:lastModifiedBy>
  <cp:revision>2</cp:revision>
  <dcterms:created xsi:type="dcterms:W3CDTF">2023-03-04T12:01:00Z</dcterms:created>
  <dcterms:modified xsi:type="dcterms:W3CDTF">2023-03-04T12:01:00Z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3559499e-80fd-3d66-a24f-ee7843eafdd5</vt:lpwstr>
  </property>
</Properties>
</file>